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1805" w:rsidRPr="003219A3" w:rsidRDefault="00461805" w:rsidP="00461805">
      <w:pPr>
        <w:tabs>
          <w:tab w:val="left" w:pos="1985"/>
        </w:tabs>
        <w:spacing w:afterLines="15" w:after="36"/>
        <w:rPr>
          <w:rFonts w:ascii="Arial" w:eastAsia="맑은 고딕" w:hAnsi="Arial" w:cs="Arial"/>
          <w:b/>
          <w:noProof/>
        </w:rPr>
      </w:pPr>
      <w:r w:rsidRPr="00FD27FA">
        <w:rPr>
          <w:rFonts w:ascii="Arial" w:hAnsi="Arial" w:cs="Arial"/>
          <w:b/>
          <w:noProof/>
          <w:lang w:eastAsia="en-US"/>
        </w:rPr>
        <w:t>3</w:t>
      </w:r>
      <w:bookmarkStart w:id="0" w:name="_Ref284200431"/>
      <w:bookmarkEnd w:id="0"/>
      <w:r w:rsidRPr="00FD27FA">
        <w:rPr>
          <w:rFonts w:ascii="Arial" w:hAnsi="Arial" w:cs="Arial"/>
          <w:b/>
          <w:noProof/>
          <w:lang w:eastAsia="en-US"/>
        </w:rPr>
        <w:t xml:space="preserve">GPP TSG RAN WG1 </w:t>
      </w:r>
      <w:r>
        <w:rPr>
          <w:rFonts w:ascii="Arial" w:hAnsi="Arial" w:cs="Arial"/>
          <w:b/>
          <w:noProof/>
          <w:lang w:eastAsia="en-US"/>
        </w:rPr>
        <w:t xml:space="preserve">NR Ad-Hoc#2  </w:t>
      </w:r>
      <w:r w:rsidRPr="00FD27FA">
        <w:rPr>
          <w:rFonts w:ascii="Arial" w:hAnsi="Arial" w:cs="Arial"/>
          <w:b/>
          <w:noProof/>
          <w:lang w:eastAsia="en-US"/>
        </w:rPr>
        <w:tab/>
      </w:r>
      <w:r w:rsidRPr="00FD27FA">
        <w:rPr>
          <w:rFonts w:ascii="Arial" w:hAnsi="Arial" w:cs="Arial"/>
          <w:b/>
          <w:noProof/>
          <w:lang w:eastAsia="en-US"/>
        </w:rPr>
        <w:tab/>
      </w:r>
      <w:r>
        <w:rPr>
          <w:rFonts w:ascii="Arial" w:hAnsi="Arial" w:cs="Arial"/>
          <w:b/>
          <w:noProof/>
          <w:lang w:eastAsia="en-US"/>
        </w:rPr>
        <w:t xml:space="preserve">         </w:t>
      </w:r>
      <w:r w:rsidRPr="00FD27FA">
        <w:rPr>
          <w:rFonts w:ascii="Arial" w:hAnsi="Arial" w:cs="Arial"/>
          <w:b/>
          <w:noProof/>
        </w:rPr>
        <w:tab/>
        <w:t xml:space="preserve"> </w:t>
      </w:r>
      <w:r>
        <w:rPr>
          <w:rFonts w:ascii="Arial" w:hAnsi="Arial" w:cs="Arial"/>
          <w:b/>
          <w:noProof/>
        </w:rPr>
        <w:t xml:space="preserve">           </w:t>
      </w:r>
      <w:r w:rsidRPr="00FD27FA">
        <w:rPr>
          <w:rFonts w:ascii="Arial" w:hAnsi="Arial" w:cs="Arial"/>
          <w:b/>
          <w:noProof/>
          <w:lang w:eastAsia="en-US"/>
        </w:rPr>
        <w:t>R1-</w:t>
      </w:r>
      <w:r w:rsidRPr="00C8260F">
        <w:rPr>
          <w:rFonts w:ascii="Arial" w:eastAsia="맑은 고딕" w:hAnsi="Arial" w:cs="Arial"/>
          <w:b/>
          <w:noProof/>
        </w:rPr>
        <w:t>17</w:t>
      </w:r>
      <w:r w:rsidR="006D38D4">
        <w:rPr>
          <w:rFonts w:ascii="Arial" w:eastAsia="맑은 고딕" w:hAnsi="Arial" w:cs="Arial"/>
          <w:b/>
          <w:noProof/>
        </w:rPr>
        <w:t>10621</w:t>
      </w:r>
    </w:p>
    <w:p w:rsidR="00461805" w:rsidRPr="00FD27FA" w:rsidRDefault="00461805" w:rsidP="00461805">
      <w:pPr>
        <w:tabs>
          <w:tab w:val="left" w:pos="1985"/>
        </w:tabs>
        <w:spacing w:afterLines="15" w:after="36"/>
        <w:rPr>
          <w:rFonts w:ascii="Arial" w:hAnsi="Arial" w:cs="Arial"/>
          <w:b/>
          <w:noProof/>
        </w:rPr>
      </w:pPr>
      <w:r>
        <w:rPr>
          <w:rFonts w:ascii="Arial" w:eastAsia="MS Mincho" w:hAnsi="Arial" w:cs="Arial"/>
          <w:b/>
          <w:bCs/>
          <w:szCs w:val="24"/>
        </w:rPr>
        <w:t>Qingdao</w:t>
      </w:r>
      <w:r w:rsidRPr="00927051">
        <w:rPr>
          <w:rFonts w:ascii="Arial" w:eastAsia="MS Mincho" w:hAnsi="Arial" w:cs="Arial"/>
          <w:b/>
          <w:bCs/>
          <w:szCs w:val="24"/>
        </w:rPr>
        <w:t xml:space="preserve">, P.R. China </w:t>
      </w:r>
      <w:r>
        <w:rPr>
          <w:rFonts w:ascii="Arial" w:eastAsia="MS Mincho" w:hAnsi="Arial" w:cs="Arial"/>
          <w:b/>
          <w:bCs/>
          <w:szCs w:val="24"/>
        </w:rPr>
        <w:t>27</w:t>
      </w:r>
      <w:r w:rsidRPr="00927051">
        <w:rPr>
          <w:rFonts w:ascii="Arial" w:eastAsia="MS Mincho" w:hAnsi="Arial" w:cs="Arial"/>
          <w:b/>
          <w:bCs/>
          <w:szCs w:val="24"/>
          <w:vertAlign w:val="superscript"/>
        </w:rPr>
        <w:t>th</w:t>
      </w:r>
      <w:r w:rsidRPr="00927051">
        <w:rPr>
          <w:rFonts w:ascii="Arial" w:eastAsia="MS Mincho" w:hAnsi="Arial" w:cs="Arial"/>
          <w:b/>
          <w:bCs/>
          <w:szCs w:val="24"/>
        </w:rPr>
        <w:t xml:space="preserve"> – </w:t>
      </w:r>
      <w:r>
        <w:rPr>
          <w:rFonts w:ascii="Arial" w:eastAsia="MS Mincho" w:hAnsi="Arial" w:cs="Arial"/>
          <w:b/>
          <w:bCs/>
          <w:szCs w:val="24"/>
        </w:rPr>
        <w:t>30</w:t>
      </w:r>
      <w:r w:rsidRPr="00927051">
        <w:rPr>
          <w:rFonts w:ascii="Arial" w:eastAsia="MS Mincho" w:hAnsi="Arial" w:cs="Arial"/>
          <w:b/>
          <w:bCs/>
          <w:szCs w:val="24"/>
          <w:vertAlign w:val="superscript"/>
        </w:rPr>
        <w:t>th</w:t>
      </w:r>
      <w:r w:rsidRPr="00927051">
        <w:rPr>
          <w:rFonts w:ascii="Arial" w:eastAsia="MS Mincho" w:hAnsi="Arial" w:cs="Arial"/>
          <w:b/>
          <w:bCs/>
          <w:szCs w:val="24"/>
        </w:rPr>
        <w:t xml:space="preserve"> </w:t>
      </w:r>
      <w:r>
        <w:rPr>
          <w:rFonts w:ascii="Arial" w:eastAsia="MS Mincho" w:hAnsi="Arial" w:cs="Arial"/>
          <w:b/>
          <w:bCs/>
          <w:szCs w:val="24"/>
        </w:rPr>
        <w:t>June</w:t>
      </w:r>
      <w:r w:rsidRPr="00927051">
        <w:rPr>
          <w:rFonts w:ascii="Arial" w:eastAsia="MS Mincho" w:hAnsi="Arial" w:cs="Arial"/>
          <w:b/>
          <w:bCs/>
          <w:szCs w:val="24"/>
        </w:rPr>
        <w:t xml:space="preserve"> 2017</w:t>
      </w:r>
    </w:p>
    <w:p w:rsidR="00461805" w:rsidRPr="00582B43" w:rsidRDefault="00461805" w:rsidP="00461805">
      <w:pPr>
        <w:tabs>
          <w:tab w:val="left" w:pos="1985"/>
        </w:tabs>
        <w:spacing w:afterLines="15" w:after="36"/>
        <w:rPr>
          <w:rFonts w:cs="Arial"/>
          <w:b/>
          <w:noProof/>
          <w:color w:val="000000"/>
        </w:rPr>
      </w:pPr>
    </w:p>
    <w:p w:rsidR="00461805" w:rsidRPr="00FD27FA" w:rsidRDefault="00461805" w:rsidP="00461805">
      <w:pPr>
        <w:pStyle w:val="CRCoverPage"/>
        <w:tabs>
          <w:tab w:val="left" w:pos="1701"/>
        </w:tabs>
        <w:outlineLvl w:val="0"/>
        <w:rPr>
          <w:rFonts w:cs="Arial"/>
          <w:b/>
          <w:lang w:eastAsia="ko-KR"/>
        </w:rPr>
      </w:pPr>
      <w:r w:rsidRPr="00FD27FA">
        <w:rPr>
          <w:rFonts w:cs="Arial"/>
          <w:b/>
          <w:lang w:eastAsia="ko-KR"/>
        </w:rPr>
        <w:t>Source:</w:t>
      </w:r>
      <w:r w:rsidRPr="00FD27FA">
        <w:rPr>
          <w:rFonts w:cs="Arial"/>
          <w:b/>
          <w:lang w:eastAsia="ko-KR"/>
        </w:rPr>
        <w:tab/>
        <w:t>ETRI</w:t>
      </w:r>
    </w:p>
    <w:p w:rsidR="00461805" w:rsidRPr="00FD27FA" w:rsidRDefault="00461805" w:rsidP="00461805">
      <w:pPr>
        <w:pStyle w:val="CRCoverPage"/>
        <w:tabs>
          <w:tab w:val="left" w:pos="1595"/>
        </w:tabs>
        <w:ind w:left="1710" w:hanging="1710"/>
        <w:outlineLvl w:val="0"/>
        <w:rPr>
          <w:rFonts w:cs="Arial"/>
          <w:b/>
          <w:lang w:eastAsia="ko-KR"/>
        </w:rPr>
      </w:pPr>
      <w:r w:rsidRPr="00FD27FA">
        <w:rPr>
          <w:rFonts w:cs="Arial"/>
          <w:b/>
          <w:lang w:eastAsia="ko-KR"/>
        </w:rPr>
        <w:t>Title:</w:t>
      </w:r>
      <w:r w:rsidRPr="00FD27FA">
        <w:rPr>
          <w:rFonts w:cs="Arial"/>
          <w:b/>
          <w:lang w:eastAsia="ko-KR"/>
        </w:rPr>
        <w:tab/>
      </w:r>
      <w:r>
        <w:rPr>
          <w:rFonts w:cs="Arial"/>
          <w:b/>
          <w:lang w:eastAsia="ko-KR"/>
        </w:rPr>
        <w:tab/>
        <w:t>Resource allocation and transmission scheme for URLLC grant-free transmission</w:t>
      </w:r>
    </w:p>
    <w:p w:rsidR="00461805" w:rsidRPr="004A4740" w:rsidRDefault="00461805" w:rsidP="00461805">
      <w:pPr>
        <w:pStyle w:val="CRCoverPage"/>
        <w:tabs>
          <w:tab w:val="left" w:pos="1701"/>
          <w:tab w:val="left" w:pos="2100"/>
          <w:tab w:val="left" w:pos="2922"/>
        </w:tabs>
        <w:outlineLvl w:val="0"/>
        <w:rPr>
          <w:rFonts w:cs="Arial"/>
          <w:b/>
          <w:lang w:eastAsia="ko-KR"/>
        </w:rPr>
      </w:pPr>
      <w:r w:rsidRPr="00AA30A7">
        <w:rPr>
          <w:rFonts w:cs="Arial"/>
          <w:b/>
          <w:lang w:eastAsia="ko-KR"/>
        </w:rPr>
        <w:t>Agenda item:</w:t>
      </w:r>
      <w:r w:rsidRPr="00AA30A7">
        <w:rPr>
          <w:rFonts w:cs="Arial"/>
          <w:b/>
          <w:lang w:eastAsia="ko-KR"/>
        </w:rPr>
        <w:tab/>
      </w:r>
      <w:r>
        <w:rPr>
          <w:rFonts w:cs="Arial"/>
          <w:b/>
          <w:lang w:eastAsia="ko-KR"/>
        </w:rPr>
        <w:t>5.1.</w:t>
      </w:r>
      <w:r w:rsidR="000C285E">
        <w:rPr>
          <w:rFonts w:cs="Arial"/>
          <w:b/>
          <w:lang w:eastAsia="ko-KR"/>
        </w:rPr>
        <w:t>3</w:t>
      </w:r>
      <w:r>
        <w:rPr>
          <w:rFonts w:cs="Arial"/>
          <w:b/>
          <w:lang w:eastAsia="ko-KR"/>
        </w:rPr>
        <w:t>.</w:t>
      </w:r>
      <w:r w:rsidR="000C285E">
        <w:rPr>
          <w:rFonts w:cs="Arial"/>
          <w:b/>
          <w:lang w:eastAsia="ko-KR"/>
        </w:rPr>
        <w:t>3</w:t>
      </w:r>
      <w:r>
        <w:rPr>
          <w:rFonts w:cs="Arial"/>
          <w:b/>
          <w:lang w:eastAsia="ko-KR"/>
        </w:rPr>
        <w:t>.</w:t>
      </w:r>
      <w:r w:rsidR="000C285E">
        <w:rPr>
          <w:rFonts w:cs="Arial"/>
          <w:b/>
          <w:lang w:eastAsia="ko-KR"/>
        </w:rPr>
        <w:t>3 UL data transmission procedure without grant</w:t>
      </w:r>
    </w:p>
    <w:p w:rsidR="00461805" w:rsidRPr="00AA30A7" w:rsidRDefault="00461805" w:rsidP="00461805">
      <w:pPr>
        <w:pStyle w:val="CRCoverPage"/>
        <w:pBdr>
          <w:bottom w:val="single" w:sz="6" w:space="1" w:color="auto"/>
        </w:pBdr>
        <w:tabs>
          <w:tab w:val="left" w:pos="1701"/>
        </w:tabs>
        <w:outlineLvl w:val="0"/>
        <w:rPr>
          <w:rFonts w:cs="Arial"/>
          <w:b/>
          <w:lang w:eastAsia="ko-KR"/>
        </w:rPr>
      </w:pPr>
      <w:r w:rsidRPr="00AA30A7">
        <w:rPr>
          <w:rFonts w:cs="Arial"/>
          <w:b/>
          <w:lang w:eastAsia="ko-KR"/>
        </w:rPr>
        <w:t>Document for:</w:t>
      </w:r>
      <w:r w:rsidRPr="00AA30A7">
        <w:rPr>
          <w:rFonts w:cs="Arial"/>
          <w:b/>
          <w:lang w:eastAsia="ko-KR"/>
        </w:rPr>
        <w:tab/>
        <w:t>Discussion</w:t>
      </w:r>
      <w:r>
        <w:rPr>
          <w:rFonts w:cs="Arial"/>
          <w:b/>
          <w:lang w:eastAsia="ko-KR"/>
        </w:rPr>
        <w:t>/Decision</w:t>
      </w:r>
    </w:p>
    <w:p w:rsidR="00DC6B67" w:rsidRPr="00B55C86" w:rsidRDefault="00DC6B67" w:rsidP="00DC6B67">
      <w:pPr>
        <w:pStyle w:val="1"/>
        <w:numPr>
          <w:ilvl w:val="0"/>
          <w:numId w:val="21"/>
        </w:numPr>
      </w:pPr>
      <w:r>
        <w:t>Introduction</w:t>
      </w:r>
    </w:p>
    <w:p w:rsidR="00B55C86" w:rsidRPr="00290EDC" w:rsidRDefault="00B55C86" w:rsidP="004570DE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  <w:r w:rsidRPr="00290EDC">
        <w:rPr>
          <w:rFonts w:ascii="Times New Roman" w:eastAsia="함초롬바탕" w:hAnsi="Times New Roman" w:cs="Times New Roman"/>
          <w:sz w:val="22"/>
        </w:rPr>
        <w:t>Regarding resource configuration to support UL URLLC transmission without grant following agreements have been made.</w:t>
      </w:r>
    </w:p>
    <w:p w:rsidR="00B55C86" w:rsidRPr="00290EDC" w:rsidRDefault="00B55C86" w:rsidP="004570DE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</w:p>
    <w:p w:rsidR="00B55C86" w:rsidRPr="00290EDC" w:rsidRDefault="00B55C86" w:rsidP="004570DE">
      <w:pPr>
        <w:wordWrap/>
        <w:spacing w:after="0" w:line="240" w:lineRule="auto"/>
        <w:jc w:val="left"/>
        <w:rPr>
          <w:rFonts w:ascii="Times New Roman" w:eastAsiaTheme="majorHAnsi" w:hAnsi="Times New Roman" w:cs="Times New Roman"/>
          <w:b/>
          <w:sz w:val="22"/>
        </w:rPr>
      </w:pPr>
      <w:r w:rsidRPr="00290EDC">
        <w:rPr>
          <w:rFonts w:ascii="Times New Roman" w:eastAsiaTheme="majorHAnsi" w:hAnsi="Times New Roman" w:cs="Times New Roman"/>
          <w:b/>
          <w:sz w:val="22"/>
        </w:rPr>
        <w:t>NR AH #1</w:t>
      </w:r>
    </w:p>
    <w:p w:rsidR="00B55C86" w:rsidRPr="00290EDC" w:rsidRDefault="00B55C86" w:rsidP="00FD4EB1">
      <w:pPr>
        <w:pStyle w:val="a6"/>
        <w:numPr>
          <w:ilvl w:val="0"/>
          <w:numId w:val="17"/>
        </w:numPr>
        <w:wordWrap/>
        <w:spacing w:after="0" w:line="240" w:lineRule="auto"/>
        <w:ind w:leftChars="0" w:left="687" w:hanging="403"/>
        <w:jc w:val="left"/>
        <w:rPr>
          <w:rFonts w:ascii="Times New Roman" w:eastAsia="함초롬바탕" w:hAnsi="Times New Roman" w:cs="Times New Roman"/>
          <w:sz w:val="22"/>
        </w:rPr>
      </w:pPr>
      <w:r w:rsidRPr="00290EDC">
        <w:rPr>
          <w:rFonts w:ascii="Times New Roman" w:eastAsia="함초롬바탕" w:hAnsi="Times New Roman" w:cs="Times New Roman"/>
          <w:sz w:val="22"/>
        </w:rPr>
        <w:t>For an UL transmission scheme without grant</w:t>
      </w:r>
    </w:p>
    <w:p w:rsidR="00FD4EB1" w:rsidRPr="00290EDC" w:rsidRDefault="00FD4EB1" w:rsidP="00FD4EB1">
      <w:pPr>
        <w:pStyle w:val="a6"/>
        <w:numPr>
          <w:ilvl w:val="1"/>
          <w:numId w:val="17"/>
        </w:numPr>
        <w:wordWrap/>
        <w:spacing w:after="0" w:line="240" w:lineRule="auto"/>
        <w:ind w:leftChars="0" w:left="1254" w:hanging="403"/>
        <w:jc w:val="left"/>
        <w:rPr>
          <w:rFonts w:ascii="Times New Roman" w:eastAsia="함초롬바탕" w:hAnsi="Times New Roman" w:cs="Times New Roman"/>
          <w:sz w:val="22"/>
        </w:rPr>
      </w:pPr>
      <w:r w:rsidRPr="00290EDC">
        <w:rPr>
          <w:rFonts w:ascii="Times New Roman" w:eastAsia="함초롬바탕" w:hAnsi="Times New Roman" w:cs="Times New Roman"/>
          <w:sz w:val="22"/>
        </w:rPr>
        <w:t>At least semi-static resource (re-)configuration is supported</w:t>
      </w:r>
    </w:p>
    <w:p w:rsidR="00FD4EB1" w:rsidRPr="00290EDC" w:rsidRDefault="00FD4EB1" w:rsidP="00FD4EB1">
      <w:pPr>
        <w:pStyle w:val="a6"/>
        <w:numPr>
          <w:ilvl w:val="2"/>
          <w:numId w:val="18"/>
        </w:numPr>
        <w:wordWrap/>
        <w:spacing w:after="0" w:line="240" w:lineRule="auto"/>
        <w:ind w:leftChars="0" w:left="1821" w:hanging="403"/>
        <w:jc w:val="left"/>
        <w:rPr>
          <w:rFonts w:ascii="Times New Roman" w:eastAsia="함초롬바탕" w:hAnsi="Times New Roman" w:cs="Times New Roman"/>
          <w:sz w:val="22"/>
        </w:rPr>
      </w:pPr>
      <w:r w:rsidRPr="00290EDC">
        <w:rPr>
          <w:rFonts w:ascii="Times New Roman" w:eastAsia="함초롬바탕" w:hAnsi="Times New Roman" w:cs="Times New Roman"/>
          <w:sz w:val="22"/>
        </w:rPr>
        <w:t>FFS The resource configuration includes at least physical resource in time and frequency domain and RS parameters</w:t>
      </w:r>
    </w:p>
    <w:p w:rsidR="00FD4EB1" w:rsidRPr="00290EDC" w:rsidRDefault="00FD4EB1" w:rsidP="00FD4EB1">
      <w:pPr>
        <w:pStyle w:val="a6"/>
        <w:numPr>
          <w:ilvl w:val="2"/>
          <w:numId w:val="18"/>
        </w:numPr>
        <w:wordWrap/>
        <w:spacing w:after="0" w:line="240" w:lineRule="auto"/>
        <w:ind w:leftChars="0" w:left="1821" w:hanging="403"/>
        <w:jc w:val="left"/>
        <w:rPr>
          <w:rFonts w:ascii="Times New Roman" w:eastAsia="함초롬바탕" w:hAnsi="Times New Roman" w:cs="Times New Roman"/>
          <w:sz w:val="22"/>
        </w:rPr>
      </w:pPr>
      <w:r w:rsidRPr="00290EDC">
        <w:rPr>
          <w:rFonts w:ascii="Times New Roman" w:eastAsia="함초롬바탕" w:hAnsi="Times New Roman" w:cs="Times New Roman"/>
          <w:sz w:val="22"/>
        </w:rPr>
        <w:t>Higher-layer signaling could be similar to Rel-8 LTE SPS</w:t>
      </w:r>
    </w:p>
    <w:p w:rsidR="00FD4EB1" w:rsidRPr="00290EDC" w:rsidRDefault="00FD4EB1" w:rsidP="00FD4EB1">
      <w:pPr>
        <w:pStyle w:val="a6"/>
        <w:numPr>
          <w:ilvl w:val="2"/>
          <w:numId w:val="18"/>
        </w:numPr>
        <w:wordWrap/>
        <w:spacing w:after="0" w:line="240" w:lineRule="auto"/>
        <w:ind w:leftChars="0" w:left="1821" w:hanging="403"/>
        <w:jc w:val="left"/>
        <w:rPr>
          <w:rFonts w:ascii="Times New Roman" w:eastAsia="함초롬바탕" w:hAnsi="Times New Roman" w:cs="Times New Roman"/>
          <w:sz w:val="22"/>
        </w:rPr>
      </w:pPr>
      <w:r w:rsidRPr="00290EDC">
        <w:rPr>
          <w:rFonts w:ascii="Times New Roman" w:eastAsia="함초롬바탕" w:hAnsi="Times New Roman" w:cs="Times New Roman"/>
          <w:sz w:val="22"/>
        </w:rPr>
        <w:t>FFS MCS</w:t>
      </w:r>
    </w:p>
    <w:p w:rsidR="00B55C86" w:rsidRPr="00290EDC" w:rsidRDefault="00B55C86" w:rsidP="004570DE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</w:p>
    <w:p w:rsidR="00C70D4E" w:rsidRPr="00290EDC" w:rsidRDefault="00C70D4E" w:rsidP="00C70D4E">
      <w:pPr>
        <w:wordWrap/>
        <w:spacing w:after="0" w:line="240" w:lineRule="auto"/>
        <w:jc w:val="left"/>
        <w:rPr>
          <w:rFonts w:ascii="Times New Roman" w:eastAsiaTheme="majorHAnsi" w:hAnsi="Times New Roman" w:cs="Times New Roman"/>
          <w:b/>
          <w:sz w:val="22"/>
        </w:rPr>
      </w:pPr>
      <w:r w:rsidRPr="00290EDC">
        <w:rPr>
          <w:rFonts w:ascii="Times New Roman" w:eastAsiaTheme="majorHAnsi" w:hAnsi="Times New Roman" w:cs="Times New Roman"/>
          <w:b/>
          <w:sz w:val="22"/>
        </w:rPr>
        <w:t>RAN1 #88</w:t>
      </w:r>
    </w:p>
    <w:p w:rsidR="00C70D4E" w:rsidRPr="00290EDC" w:rsidRDefault="00C70D4E" w:rsidP="00C70D4E">
      <w:pPr>
        <w:pStyle w:val="a6"/>
        <w:numPr>
          <w:ilvl w:val="0"/>
          <w:numId w:val="17"/>
        </w:numPr>
        <w:wordWrap/>
        <w:spacing w:after="0" w:line="240" w:lineRule="auto"/>
        <w:ind w:leftChars="0" w:left="687" w:hanging="403"/>
        <w:jc w:val="left"/>
        <w:rPr>
          <w:rFonts w:ascii="Times New Roman" w:eastAsia="함초롬바탕" w:hAnsi="Times New Roman" w:cs="Times New Roman"/>
          <w:sz w:val="22"/>
        </w:rPr>
      </w:pPr>
      <w:r w:rsidRPr="00290EDC">
        <w:rPr>
          <w:rFonts w:ascii="Times New Roman" w:eastAsia="함초롬바탕" w:hAnsi="Times New Roman" w:cs="Times New Roman"/>
          <w:sz w:val="22"/>
        </w:rPr>
        <w:t>For UL transmission without grant</w:t>
      </w:r>
    </w:p>
    <w:p w:rsidR="00C70D4E" w:rsidRPr="00290EDC" w:rsidRDefault="00C70D4E" w:rsidP="00C70D4E">
      <w:pPr>
        <w:pStyle w:val="a6"/>
        <w:numPr>
          <w:ilvl w:val="1"/>
          <w:numId w:val="17"/>
        </w:numPr>
        <w:wordWrap/>
        <w:spacing w:after="0" w:line="240" w:lineRule="auto"/>
        <w:ind w:leftChars="0" w:left="1254" w:hanging="403"/>
        <w:jc w:val="left"/>
        <w:rPr>
          <w:rFonts w:ascii="Times New Roman" w:eastAsia="함초롬바탕" w:hAnsi="Times New Roman" w:cs="Times New Roman"/>
          <w:sz w:val="22"/>
        </w:rPr>
      </w:pPr>
      <w:r w:rsidRPr="00290EDC">
        <w:rPr>
          <w:rFonts w:ascii="Times New Roman" w:eastAsia="함초롬바탕" w:hAnsi="Times New Roman" w:cs="Times New Roman"/>
          <w:sz w:val="22"/>
        </w:rPr>
        <w:t>The resource configuration includes at least the following</w:t>
      </w:r>
    </w:p>
    <w:p w:rsidR="00C70D4E" w:rsidRPr="00290EDC" w:rsidRDefault="00C70D4E" w:rsidP="00C70D4E">
      <w:pPr>
        <w:pStyle w:val="a6"/>
        <w:numPr>
          <w:ilvl w:val="2"/>
          <w:numId w:val="19"/>
        </w:numPr>
        <w:wordWrap/>
        <w:spacing w:after="0" w:line="240" w:lineRule="auto"/>
        <w:ind w:leftChars="0" w:left="1821" w:hanging="403"/>
        <w:jc w:val="left"/>
        <w:rPr>
          <w:rFonts w:ascii="Times New Roman" w:eastAsia="함초롬바탕" w:hAnsi="Times New Roman" w:cs="Times New Roman"/>
          <w:sz w:val="22"/>
        </w:rPr>
      </w:pPr>
      <w:r w:rsidRPr="00290EDC">
        <w:rPr>
          <w:rFonts w:ascii="Times New Roman" w:eastAsia="함초롬바탕" w:hAnsi="Times New Roman" w:cs="Times New Roman"/>
          <w:sz w:val="22"/>
        </w:rPr>
        <w:t>Time and frequency resources, FFS including resources for repetitions, implicitly or explicitly</w:t>
      </w:r>
    </w:p>
    <w:p w:rsidR="00C70D4E" w:rsidRPr="00290EDC" w:rsidRDefault="00C70D4E" w:rsidP="00C70D4E">
      <w:pPr>
        <w:pStyle w:val="a6"/>
        <w:numPr>
          <w:ilvl w:val="2"/>
          <w:numId w:val="19"/>
        </w:numPr>
        <w:wordWrap/>
        <w:spacing w:after="0" w:line="240" w:lineRule="auto"/>
        <w:ind w:leftChars="0" w:left="1821" w:hanging="403"/>
        <w:jc w:val="left"/>
        <w:rPr>
          <w:rFonts w:ascii="Times New Roman" w:eastAsia="함초롬바탕" w:hAnsi="Times New Roman" w:cs="Times New Roman"/>
          <w:sz w:val="22"/>
        </w:rPr>
      </w:pPr>
      <w:r w:rsidRPr="00290EDC">
        <w:rPr>
          <w:rFonts w:ascii="Times New Roman" w:eastAsia="함초롬바탕" w:hAnsi="Times New Roman" w:cs="Times New Roman"/>
          <w:sz w:val="22"/>
        </w:rPr>
        <w:t>Modulation and coding scheme(s), possibly including RV, implicitly or explicitly</w:t>
      </w:r>
    </w:p>
    <w:p w:rsidR="00C70D4E" w:rsidRPr="00290EDC" w:rsidRDefault="00C70D4E" w:rsidP="00C70D4E">
      <w:pPr>
        <w:pStyle w:val="a6"/>
        <w:numPr>
          <w:ilvl w:val="2"/>
          <w:numId w:val="19"/>
        </w:numPr>
        <w:wordWrap/>
        <w:spacing w:after="0" w:line="240" w:lineRule="auto"/>
        <w:ind w:leftChars="0" w:left="1821" w:hanging="403"/>
        <w:jc w:val="left"/>
        <w:rPr>
          <w:rFonts w:ascii="Times New Roman" w:eastAsia="함초롬바탕" w:hAnsi="Times New Roman" w:cs="Times New Roman"/>
          <w:sz w:val="22"/>
        </w:rPr>
      </w:pPr>
      <w:r w:rsidRPr="00290EDC">
        <w:rPr>
          <w:rFonts w:ascii="Times New Roman" w:eastAsia="함초롬바탕" w:hAnsi="Times New Roman" w:cs="Times New Roman"/>
          <w:sz w:val="22"/>
        </w:rPr>
        <w:t>Reference signal parameters</w:t>
      </w:r>
    </w:p>
    <w:p w:rsidR="00C70D4E" w:rsidRPr="00290EDC" w:rsidRDefault="00C70D4E" w:rsidP="00C70D4E">
      <w:pPr>
        <w:pStyle w:val="a6"/>
        <w:numPr>
          <w:ilvl w:val="2"/>
          <w:numId w:val="19"/>
        </w:numPr>
        <w:wordWrap/>
        <w:spacing w:after="0" w:line="240" w:lineRule="auto"/>
        <w:ind w:leftChars="0" w:left="1821" w:hanging="403"/>
        <w:jc w:val="left"/>
        <w:rPr>
          <w:rFonts w:ascii="Times New Roman" w:eastAsia="함초롬바탕" w:hAnsi="Times New Roman" w:cs="Times New Roman"/>
          <w:sz w:val="22"/>
        </w:rPr>
      </w:pPr>
      <w:r w:rsidRPr="00290EDC">
        <w:rPr>
          <w:rFonts w:ascii="Times New Roman" w:eastAsia="함초롬바탕" w:hAnsi="Times New Roman" w:cs="Times New Roman"/>
          <w:sz w:val="22"/>
        </w:rPr>
        <w:t>FFS details</w:t>
      </w:r>
    </w:p>
    <w:p w:rsidR="00C70D4E" w:rsidRPr="00290EDC" w:rsidRDefault="00C70D4E" w:rsidP="00C70D4E">
      <w:pPr>
        <w:pStyle w:val="a6"/>
        <w:numPr>
          <w:ilvl w:val="2"/>
          <w:numId w:val="19"/>
        </w:numPr>
        <w:wordWrap/>
        <w:spacing w:after="0" w:line="240" w:lineRule="auto"/>
        <w:ind w:leftChars="0" w:left="1821" w:hanging="403"/>
        <w:jc w:val="left"/>
        <w:rPr>
          <w:rFonts w:ascii="Times New Roman" w:eastAsia="함초롬바탕" w:hAnsi="Times New Roman" w:cs="Times New Roman"/>
          <w:sz w:val="22"/>
        </w:rPr>
      </w:pPr>
      <w:r w:rsidRPr="00290EDC">
        <w:rPr>
          <w:rFonts w:ascii="Times New Roman" w:eastAsia="함초롬바탕" w:hAnsi="Times New Roman" w:cs="Times New Roman"/>
          <w:sz w:val="22"/>
        </w:rPr>
        <w:t>FFS the nu</w:t>
      </w:r>
      <w:r w:rsidR="006457D4">
        <w:rPr>
          <w:rFonts w:ascii="Times New Roman" w:eastAsia="함초롬바탕" w:hAnsi="Times New Roman" w:cs="Times New Roman" w:hint="eastAsia"/>
          <w:sz w:val="22"/>
        </w:rPr>
        <w:t>m</w:t>
      </w:r>
      <w:r w:rsidRPr="00290EDC">
        <w:rPr>
          <w:rFonts w:ascii="Times New Roman" w:eastAsia="함초롬바탕" w:hAnsi="Times New Roman" w:cs="Times New Roman"/>
          <w:sz w:val="22"/>
        </w:rPr>
        <w:t>ber of repetitions, K</w:t>
      </w:r>
    </w:p>
    <w:p w:rsidR="00C70D4E" w:rsidRPr="00290EDC" w:rsidRDefault="005C3419" w:rsidP="00C70D4E">
      <w:pPr>
        <w:pStyle w:val="a6"/>
        <w:numPr>
          <w:ilvl w:val="2"/>
          <w:numId w:val="19"/>
        </w:numPr>
        <w:wordWrap/>
        <w:spacing w:after="0" w:line="240" w:lineRule="auto"/>
        <w:ind w:leftChars="0" w:left="1821" w:hanging="403"/>
        <w:jc w:val="left"/>
        <w:rPr>
          <w:rFonts w:ascii="Times New Roman" w:eastAsia="함초롬바탕" w:hAnsi="Times New Roman" w:cs="Times New Roman"/>
          <w:sz w:val="22"/>
        </w:rPr>
      </w:pPr>
      <w:r w:rsidRPr="00290EDC">
        <w:rPr>
          <w:rFonts w:ascii="Times New Roman" w:eastAsia="함초롬바탕" w:hAnsi="Times New Roman" w:cs="Times New Roman"/>
          <w:sz w:val="22"/>
        </w:rPr>
        <w:t>Whether multiple number of K can be configured to one UE</w:t>
      </w:r>
    </w:p>
    <w:p w:rsidR="005C3419" w:rsidRPr="00290EDC" w:rsidRDefault="00A90B8C" w:rsidP="00C70D4E">
      <w:pPr>
        <w:pStyle w:val="a6"/>
        <w:numPr>
          <w:ilvl w:val="2"/>
          <w:numId w:val="19"/>
        </w:numPr>
        <w:wordWrap/>
        <w:spacing w:after="0" w:line="240" w:lineRule="auto"/>
        <w:ind w:leftChars="0" w:left="1821" w:hanging="403"/>
        <w:jc w:val="left"/>
        <w:rPr>
          <w:rFonts w:ascii="Times New Roman" w:eastAsia="함초롬바탕" w:hAnsi="Times New Roman" w:cs="Times New Roman"/>
          <w:sz w:val="22"/>
        </w:rPr>
      </w:pPr>
      <w:r>
        <w:rPr>
          <w:rFonts w:ascii="Times New Roman" w:eastAsia="함초롬바탕" w:hAnsi="Times New Roman" w:cs="Times New Roman"/>
          <w:sz w:val="22"/>
        </w:rPr>
        <w:t xml:space="preserve">FFS other </w:t>
      </w:r>
      <w:r w:rsidRPr="006457D4">
        <w:rPr>
          <w:rFonts w:ascii="Times New Roman" w:eastAsia="함초롬바탕" w:hAnsi="Times New Roman" w:cs="Times New Roman"/>
          <w:sz w:val="22"/>
        </w:rPr>
        <w:t>para</w:t>
      </w:r>
      <w:r w:rsidR="005C3419" w:rsidRPr="006457D4">
        <w:rPr>
          <w:rFonts w:ascii="Times New Roman" w:eastAsia="함초롬바탕" w:hAnsi="Times New Roman" w:cs="Times New Roman"/>
          <w:sz w:val="22"/>
        </w:rPr>
        <w:t>meters</w:t>
      </w:r>
    </w:p>
    <w:p w:rsidR="00B55C86" w:rsidRPr="00290EDC" w:rsidRDefault="00B55C86" w:rsidP="004570DE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</w:p>
    <w:p w:rsidR="005C3419" w:rsidRPr="00290EDC" w:rsidRDefault="005C3419" w:rsidP="005C3419">
      <w:pPr>
        <w:wordWrap/>
        <w:spacing w:after="0" w:line="240" w:lineRule="auto"/>
        <w:jc w:val="left"/>
        <w:rPr>
          <w:rFonts w:ascii="Times New Roman" w:eastAsiaTheme="majorHAnsi" w:hAnsi="Times New Roman" w:cs="Times New Roman"/>
          <w:b/>
          <w:sz w:val="22"/>
        </w:rPr>
      </w:pPr>
      <w:r w:rsidRPr="00290EDC">
        <w:rPr>
          <w:rFonts w:ascii="Times New Roman" w:eastAsiaTheme="majorHAnsi" w:hAnsi="Times New Roman" w:cs="Times New Roman"/>
          <w:b/>
          <w:sz w:val="22"/>
        </w:rPr>
        <w:t>RAN1 #8</w:t>
      </w:r>
      <w:r w:rsidR="00F0558F" w:rsidRPr="00290EDC">
        <w:rPr>
          <w:rFonts w:ascii="Times New Roman" w:eastAsiaTheme="majorHAnsi" w:hAnsi="Times New Roman" w:cs="Times New Roman"/>
          <w:b/>
          <w:sz w:val="22"/>
        </w:rPr>
        <w:t>9</w:t>
      </w:r>
    </w:p>
    <w:p w:rsidR="005C3419" w:rsidRPr="00290EDC" w:rsidRDefault="005C3419" w:rsidP="005C3419">
      <w:pPr>
        <w:pStyle w:val="a6"/>
        <w:numPr>
          <w:ilvl w:val="0"/>
          <w:numId w:val="17"/>
        </w:numPr>
        <w:wordWrap/>
        <w:spacing w:after="0" w:line="240" w:lineRule="auto"/>
        <w:ind w:leftChars="0" w:left="687" w:hanging="403"/>
        <w:jc w:val="left"/>
        <w:rPr>
          <w:rFonts w:ascii="Times New Roman" w:eastAsia="함초롬바탕" w:hAnsi="Times New Roman" w:cs="Times New Roman"/>
          <w:sz w:val="22"/>
        </w:rPr>
      </w:pPr>
      <w:r w:rsidRPr="00290EDC">
        <w:rPr>
          <w:rFonts w:ascii="Times New Roman" w:eastAsia="함초롬바탕" w:hAnsi="Times New Roman" w:cs="Times New Roman"/>
          <w:sz w:val="22"/>
        </w:rPr>
        <w:t>If network configures, UL data transmission without UL grant can be performed after semi-static resource configuration in RRC without L1 signaling</w:t>
      </w:r>
    </w:p>
    <w:p w:rsidR="005C3419" w:rsidRPr="00290EDC" w:rsidRDefault="005C3419" w:rsidP="005C3419">
      <w:pPr>
        <w:pStyle w:val="a6"/>
        <w:numPr>
          <w:ilvl w:val="0"/>
          <w:numId w:val="17"/>
        </w:numPr>
        <w:wordWrap/>
        <w:spacing w:after="0" w:line="240" w:lineRule="auto"/>
        <w:ind w:leftChars="0" w:left="687" w:hanging="403"/>
        <w:jc w:val="left"/>
        <w:rPr>
          <w:rFonts w:ascii="Times New Roman" w:eastAsia="함초롬바탕" w:hAnsi="Times New Roman" w:cs="Times New Roman"/>
          <w:sz w:val="22"/>
        </w:rPr>
      </w:pPr>
      <w:r w:rsidRPr="00290EDC">
        <w:rPr>
          <w:rFonts w:ascii="Times New Roman" w:eastAsia="함초롬바탕" w:hAnsi="Times New Roman" w:cs="Times New Roman"/>
          <w:sz w:val="22"/>
        </w:rPr>
        <w:t>If network configures, L1 signaling for activation/deactivation and/or modification on parameters for UL data transmission without UL grant can be applied</w:t>
      </w:r>
    </w:p>
    <w:p w:rsidR="005C3419" w:rsidRPr="00290EDC" w:rsidRDefault="005C3419" w:rsidP="005C3419">
      <w:pPr>
        <w:pStyle w:val="a6"/>
        <w:numPr>
          <w:ilvl w:val="0"/>
          <w:numId w:val="17"/>
        </w:numPr>
        <w:wordWrap/>
        <w:spacing w:after="0" w:line="240" w:lineRule="auto"/>
        <w:ind w:leftChars="0" w:left="687" w:hanging="403"/>
        <w:jc w:val="left"/>
        <w:rPr>
          <w:rFonts w:ascii="Times New Roman" w:eastAsia="함초롬바탕" w:hAnsi="Times New Roman" w:cs="Times New Roman"/>
          <w:sz w:val="22"/>
        </w:rPr>
      </w:pPr>
      <w:r w:rsidRPr="00290EDC">
        <w:rPr>
          <w:rFonts w:ascii="Times New Roman" w:eastAsia="함초롬바탕" w:hAnsi="Times New Roman" w:cs="Times New Roman"/>
          <w:sz w:val="22"/>
        </w:rPr>
        <w:t>RAN1 is discussing whether the mechanism to distinguish UL SPS and UL data transmission without UL grant is necessary.</w:t>
      </w:r>
    </w:p>
    <w:p w:rsidR="005C3419" w:rsidRPr="00290EDC" w:rsidRDefault="005C3419" w:rsidP="005C3419">
      <w:pPr>
        <w:pStyle w:val="a6"/>
        <w:numPr>
          <w:ilvl w:val="0"/>
          <w:numId w:val="17"/>
        </w:numPr>
        <w:wordWrap/>
        <w:spacing w:after="0" w:line="240" w:lineRule="auto"/>
        <w:ind w:leftChars="0" w:left="687" w:hanging="403"/>
        <w:jc w:val="left"/>
        <w:rPr>
          <w:rFonts w:ascii="Times New Roman" w:eastAsia="함초롬바탕" w:hAnsi="Times New Roman" w:cs="Times New Roman"/>
          <w:sz w:val="22"/>
        </w:rPr>
      </w:pPr>
      <w:r w:rsidRPr="00290EDC">
        <w:rPr>
          <w:rFonts w:ascii="Times New Roman" w:eastAsia="함초롬바탕" w:hAnsi="Times New Roman" w:cs="Times New Roman"/>
          <w:sz w:val="22"/>
        </w:rPr>
        <w:t>“Semi-static resource configuration in RRC” agreed by R1-1709537 includes UE-specific semi-static configuration for RS</w:t>
      </w:r>
    </w:p>
    <w:p w:rsidR="005C3419" w:rsidRPr="00290EDC" w:rsidRDefault="005C3419" w:rsidP="005C3419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</w:p>
    <w:p w:rsidR="00035DA3" w:rsidRPr="00290EDC" w:rsidRDefault="00035DA3" w:rsidP="004570DE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  <w:r w:rsidRPr="00290EDC">
        <w:rPr>
          <w:rFonts w:ascii="Times New Roman" w:eastAsia="함초롬바탕" w:hAnsi="Times New Roman" w:cs="Times New Roman"/>
          <w:sz w:val="22"/>
        </w:rPr>
        <w:t xml:space="preserve">Regarding repetition and retransmission scheme for URLLC, following agreements have been made. </w:t>
      </w:r>
    </w:p>
    <w:p w:rsidR="00642E02" w:rsidRDefault="00642E02" w:rsidP="00035DA3">
      <w:pPr>
        <w:wordWrap/>
        <w:spacing w:after="0" w:line="240" w:lineRule="auto"/>
        <w:jc w:val="left"/>
        <w:rPr>
          <w:rFonts w:ascii="Times New Roman" w:eastAsiaTheme="majorHAnsi" w:hAnsi="Times New Roman" w:cs="Times New Roman"/>
          <w:b/>
          <w:sz w:val="22"/>
        </w:rPr>
      </w:pPr>
    </w:p>
    <w:p w:rsidR="00035DA3" w:rsidRPr="00290EDC" w:rsidRDefault="00035DA3" w:rsidP="00035DA3">
      <w:pPr>
        <w:wordWrap/>
        <w:spacing w:after="0" w:line="240" w:lineRule="auto"/>
        <w:jc w:val="left"/>
        <w:rPr>
          <w:rFonts w:ascii="Times New Roman" w:eastAsiaTheme="majorHAnsi" w:hAnsi="Times New Roman" w:cs="Times New Roman"/>
          <w:b/>
          <w:sz w:val="22"/>
        </w:rPr>
      </w:pPr>
      <w:r w:rsidRPr="00290EDC">
        <w:rPr>
          <w:rFonts w:ascii="Times New Roman" w:eastAsiaTheme="majorHAnsi" w:hAnsi="Times New Roman" w:cs="Times New Roman"/>
          <w:b/>
          <w:sz w:val="22"/>
        </w:rPr>
        <w:t>NR AH #1</w:t>
      </w:r>
    </w:p>
    <w:p w:rsidR="00035DA3" w:rsidRPr="00290EDC" w:rsidRDefault="00035DA3" w:rsidP="00035DA3">
      <w:pPr>
        <w:pStyle w:val="a6"/>
        <w:numPr>
          <w:ilvl w:val="0"/>
          <w:numId w:val="17"/>
        </w:numPr>
        <w:wordWrap/>
        <w:spacing w:after="0" w:line="240" w:lineRule="auto"/>
        <w:ind w:leftChars="0" w:left="687" w:hanging="403"/>
        <w:jc w:val="left"/>
        <w:rPr>
          <w:rFonts w:ascii="Times New Roman" w:eastAsia="함초롬바탕" w:hAnsi="Times New Roman" w:cs="Times New Roman"/>
          <w:sz w:val="22"/>
        </w:rPr>
      </w:pPr>
      <w:r w:rsidRPr="00290EDC">
        <w:rPr>
          <w:rFonts w:ascii="Times New Roman" w:eastAsia="함초롬바탕" w:hAnsi="Times New Roman" w:cs="Times New Roman"/>
          <w:sz w:val="22"/>
        </w:rPr>
        <w:t>For an UL transmission scheme with/without grant</w:t>
      </w:r>
    </w:p>
    <w:p w:rsidR="00035DA3" w:rsidRPr="00290EDC" w:rsidRDefault="00035DA3" w:rsidP="00035DA3">
      <w:pPr>
        <w:pStyle w:val="a6"/>
        <w:numPr>
          <w:ilvl w:val="1"/>
          <w:numId w:val="17"/>
        </w:numPr>
        <w:wordWrap/>
        <w:spacing w:after="0" w:line="240" w:lineRule="auto"/>
        <w:ind w:leftChars="0" w:left="1254" w:hanging="403"/>
        <w:jc w:val="left"/>
        <w:rPr>
          <w:rFonts w:ascii="Times New Roman" w:eastAsia="함초롬바탕" w:hAnsi="Times New Roman" w:cs="Times New Roman"/>
          <w:sz w:val="22"/>
        </w:rPr>
      </w:pPr>
      <w:r w:rsidRPr="00290EDC">
        <w:rPr>
          <w:rFonts w:ascii="Times New Roman" w:eastAsia="함초롬바탕" w:hAnsi="Times New Roman" w:cs="Times New Roman"/>
          <w:sz w:val="22"/>
        </w:rPr>
        <w:t xml:space="preserve">K repetitions including initial transmission (with the same or different RV and FFS with different MCS) (K </w:t>
      </w:r>
      <w:r w:rsidRPr="00290EDC">
        <w:rPr>
          <w:rFonts w:ascii="Times New Roman" w:eastAsia="함초롬바탕" w:hAnsi="Times New Roman" w:cs="Times New Roman"/>
          <w:sz w:val="22"/>
        </w:rPr>
        <w:sym w:font="Symbol" w:char="F0B3"/>
      </w:r>
      <w:r w:rsidRPr="00290EDC">
        <w:rPr>
          <w:rFonts w:ascii="Times New Roman" w:eastAsia="함초롬바탕" w:hAnsi="Times New Roman" w:cs="Times New Roman"/>
          <w:sz w:val="22"/>
        </w:rPr>
        <w:t xml:space="preserve"> 1) for the same TB are supported,</w:t>
      </w:r>
    </w:p>
    <w:p w:rsidR="00035DA3" w:rsidRPr="00290EDC" w:rsidRDefault="00035DA3" w:rsidP="00035DA3">
      <w:pPr>
        <w:pStyle w:val="a6"/>
        <w:numPr>
          <w:ilvl w:val="2"/>
          <w:numId w:val="17"/>
        </w:numPr>
        <w:wordWrap/>
        <w:spacing w:after="0" w:line="240" w:lineRule="auto"/>
        <w:ind w:leftChars="0" w:left="1821" w:hanging="403"/>
        <w:jc w:val="left"/>
        <w:rPr>
          <w:rFonts w:ascii="Times New Roman" w:eastAsia="함초롬바탕" w:hAnsi="Times New Roman" w:cs="Times New Roman"/>
          <w:sz w:val="22"/>
        </w:rPr>
      </w:pPr>
      <w:r w:rsidRPr="00290EDC">
        <w:rPr>
          <w:rFonts w:ascii="Times New Roman" w:eastAsia="함초롬바탕" w:hAnsi="Times New Roman" w:cs="Times New Roman"/>
          <w:sz w:val="22"/>
        </w:rPr>
        <w:lastRenderedPageBreak/>
        <w:t>FFS the way K is determined</w:t>
      </w:r>
    </w:p>
    <w:p w:rsidR="00035DA3" w:rsidRPr="00290EDC" w:rsidRDefault="00035DA3" w:rsidP="00035DA3">
      <w:pPr>
        <w:pStyle w:val="a6"/>
        <w:numPr>
          <w:ilvl w:val="2"/>
          <w:numId w:val="17"/>
        </w:numPr>
        <w:wordWrap/>
        <w:spacing w:after="0" w:line="240" w:lineRule="auto"/>
        <w:ind w:leftChars="0" w:left="1821" w:hanging="403"/>
        <w:jc w:val="left"/>
        <w:rPr>
          <w:rFonts w:ascii="Times New Roman" w:eastAsia="함초롬바탕" w:hAnsi="Times New Roman" w:cs="Times New Roman"/>
          <w:sz w:val="22"/>
        </w:rPr>
      </w:pPr>
      <w:r w:rsidRPr="00290EDC">
        <w:rPr>
          <w:rFonts w:ascii="Times New Roman" w:eastAsia="함초롬바탕" w:hAnsi="Times New Roman" w:cs="Times New Roman"/>
          <w:sz w:val="22"/>
        </w:rPr>
        <w:t>FFS hopping mechanisms over the transmissions</w:t>
      </w:r>
    </w:p>
    <w:p w:rsidR="00035DA3" w:rsidRPr="00290EDC" w:rsidRDefault="00035DA3" w:rsidP="004570DE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</w:p>
    <w:p w:rsidR="00035DA3" w:rsidRPr="00290EDC" w:rsidRDefault="00035DA3" w:rsidP="00035DA3">
      <w:pPr>
        <w:wordWrap/>
        <w:spacing w:after="0" w:line="240" w:lineRule="auto"/>
        <w:jc w:val="left"/>
        <w:rPr>
          <w:rFonts w:ascii="Times New Roman" w:eastAsiaTheme="majorHAnsi" w:hAnsi="Times New Roman" w:cs="Times New Roman"/>
          <w:b/>
          <w:sz w:val="22"/>
        </w:rPr>
      </w:pPr>
      <w:r w:rsidRPr="00290EDC">
        <w:rPr>
          <w:rFonts w:ascii="Times New Roman" w:eastAsiaTheme="majorHAnsi" w:hAnsi="Times New Roman" w:cs="Times New Roman"/>
          <w:b/>
          <w:sz w:val="22"/>
        </w:rPr>
        <w:t>RAN1 #88</w:t>
      </w:r>
    </w:p>
    <w:p w:rsidR="00035DA3" w:rsidRPr="00290EDC" w:rsidRDefault="00035DA3" w:rsidP="00035DA3">
      <w:pPr>
        <w:pStyle w:val="a6"/>
        <w:numPr>
          <w:ilvl w:val="0"/>
          <w:numId w:val="17"/>
        </w:numPr>
        <w:wordWrap/>
        <w:spacing w:after="0" w:line="240" w:lineRule="auto"/>
        <w:ind w:leftChars="0" w:left="687" w:hanging="403"/>
        <w:jc w:val="left"/>
        <w:rPr>
          <w:rFonts w:ascii="Times New Roman" w:eastAsia="함초롬바탕" w:hAnsi="Times New Roman" w:cs="Times New Roman"/>
          <w:sz w:val="22"/>
        </w:rPr>
      </w:pPr>
      <w:r w:rsidRPr="00290EDC">
        <w:rPr>
          <w:rFonts w:ascii="Times New Roman" w:eastAsia="함초롬바탕" w:hAnsi="Times New Roman" w:cs="Times New Roman"/>
          <w:sz w:val="22"/>
        </w:rPr>
        <w:t>For UL transmission without grant</w:t>
      </w:r>
    </w:p>
    <w:p w:rsidR="00035DA3" w:rsidRPr="00290EDC" w:rsidRDefault="00035DA3" w:rsidP="00035DA3">
      <w:pPr>
        <w:pStyle w:val="a6"/>
        <w:numPr>
          <w:ilvl w:val="1"/>
          <w:numId w:val="17"/>
        </w:numPr>
        <w:wordWrap/>
        <w:spacing w:after="0" w:line="240" w:lineRule="auto"/>
        <w:ind w:leftChars="0" w:left="1254" w:hanging="403"/>
        <w:jc w:val="left"/>
        <w:rPr>
          <w:rFonts w:ascii="Times New Roman" w:eastAsia="함초롬바탕" w:hAnsi="Times New Roman" w:cs="Times New Roman"/>
          <w:sz w:val="22"/>
        </w:rPr>
      </w:pPr>
      <w:r w:rsidRPr="00290EDC">
        <w:rPr>
          <w:rFonts w:ascii="Times New Roman" w:eastAsia="함초롬바탕" w:hAnsi="Times New Roman" w:cs="Times New Roman"/>
          <w:sz w:val="22"/>
        </w:rPr>
        <w:t>FFS A UE may continue repetitions for a TB until one of the following conditions is met</w:t>
      </w:r>
    </w:p>
    <w:p w:rsidR="00035DA3" w:rsidRPr="00290EDC" w:rsidRDefault="00035DA3" w:rsidP="00035DA3">
      <w:pPr>
        <w:pStyle w:val="a6"/>
        <w:numPr>
          <w:ilvl w:val="2"/>
          <w:numId w:val="17"/>
        </w:numPr>
        <w:wordWrap/>
        <w:spacing w:after="0" w:line="240" w:lineRule="auto"/>
        <w:ind w:leftChars="0" w:left="1821" w:hanging="403"/>
        <w:jc w:val="left"/>
        <w:rPr>
          <w:rFonts w:ascii="Times New Roman" w:eastAsia="함초롬바탕" w:hAnsi="Times New Roman" w:cs="Times New Roman"/>
          <w:sz w:val="22"/>
        </w:rPr>
      </w:pPr>
      <w:r w:rsidRPr="00290EDC">
        <w:rPr>
          <w:rFonts w:ascii="Times New Roman" w:eastAsia="함초롬바탕" w:hAnsi="Times New Roman" w:cs="Times New Roman"/>
          <w:sz w:val="22"/>
        </w:rPr>
        <w:t>An ACK is successfully received from gNB</w:t>
      </w:r>
    </w:p>
    <w:p w:rsidR="00035DA3" w:rsidRPr="00290EDC" w:rsidRDefault="00035DA3" w:rsidP="00035DA3">
      <w:pPr>
        <w:pStyle w:val="a6"/>
        <w:numPr>
          <w:ilvl w:val="2"/>
          <w:numId w:val="17"/>
        </w:numPr>
        <w:wordWrap/>
        <w:spacing w:after="0" w:line="240" w:lineRule="auto"/>
        <w:ind w:leftChars="0" w:left="1821" w:hanging="403"/>
        <w:jc w:val="left"/>
        <w:rPr>
          <w:rFonts w:ascii="Times New Roman" w:eastAsia="함초롬바탕" w:hAnsi="Times New Roman" w:cs="Times New Roman"/>
          <w:sz w:val="22"/>
        </w:rPr>
      </w:pPr>
      <w:r w:rsidRPr="00290EDC">
        <w:rPr>
          <w:rFonts w:ascii="Times New Roman" w:eastAsia="함초롬바탕" w:hAnsi="Times New Roman" w:cs="Times New Roman"/>
          <w:sz w:val="22"/>
        </w:rPr>
        <w:t>The number of repetitions for the TB reaches K</w:t>
      </w:r>
    </w:p>
    <w:p w:rsidR="00035DA3" w:rsidRPr="00290EDC" w:rsidRDefault="00035DA3" w:rsidP="00035DA3">
      <w:pPr>
        <w:pStyle w:val="a6"/>
        <w:numPr>
          <w:ilvl w:val="0"/>
          <w:numId w:val="17"/>
        </w:numPr>
        <w:wordWrap/>
        <w:spacing w:after="0" w:line="240" w:lineRule="auto"/>
        <w:ind w:leftChars="0"/>
        <w:jc w:val="left"/>
        <w:rPr>
          <w:rFonts w:ascii="Times New Roman" w:eastAsia="함초롬바탕" w:hAnsi="Times New Roman" w:cs="Times New Roman"/>
          <w:sz w:val="22"/>
        </w:rPr>
      </w:pPr>
      <w:r w:rsidRPr="00290EDC">
        <w:rPr>
          <w:rFonts w:ascii="Times New Roman" w:eastAsia="함초롬바탕" w:hAnsi="Times New Roman" w:cs="Times New Roman"/>
          <w:sz w:val="22"/>
        </w:rPr>
        <w:t>For UE configured with K repetitions for a TB transmission with/without grant, the UE can continue repetitions (FFS can be different RV versions, FFS different MCS) for the TB until one of the following conditions is met</w:t>
      </w:r>
    </w:p>
    <w:p w:rsidR="00035DA3" w:rsidRPr="00290EDC" w:rsidRDefault="00035DA3" w:rsidP="00035DA3">
      <w:pPr>
        <w:pStyle w:val="a6"/>
        <w:numPr>
          <w:ilvl w:val="1"/>
          <w:numId w:val="17"/>
        </w:numPr>
        <w:wordWrap/>
        <w:spacing w:after="0" w:line="240" w:lineRule="auto"/>
        <w:ind w:leftChars="0" w:left="1254" w:hanging="403"/>
        <w:jc w:val="left"/>
        <w:rPr>
          <w:rFonts w:ascii="Times New Roman" w:eastAsia="함초롬바탕" w:hAnsi="Times New Roman" w:cs="Times New Roman"/>
          <w:sz w:val="22"/>
        </w:rPr>
      </w:pPr>
      <w:r w:rsidRPr="00290EDC">
        <w:rPr>
          <w:rFonts w:ascii="Times New Roman" w:eastAsia="함초롬바탕" w:hAnsi="Times New Roman" w:cs="Times New Roman"/>
          <w:sz w:val="22"/>
        </w:rPr>
        <w:t>If an UL grant is successfully received for a slot/mini-slot for the same TB</w:t>
      </w:r>
    </w:p>
    <w:p w:rsidR="00035DA3" w:rsidRPr="00290EDC" w:rsidRDefault="00035DA3" w:rsidP="00035DA3">
      <w:pPr>
        <w:pStyle w:val="a6"/>
        <w:numPr>
          <w:ilvl w:val="2"/>
          <w:numId w:val="17"/>
        </w:numPr>
        <w:wordWrap/>
        <w:spacing w:after="0" w:line="240" w:lineRule="auto"/>
        <w:ind w:leftChars="0" w:left="1821" w:hanging="403"/>
        <w:jc w:val="left"/>
        <w:rPr>
          <w:rFonts w:ascii="Times New Roman" w:eastAsia="함초롬바탕" w:hAnsi="Times New Roman" w:cs="Times New Roman"/>
          <w:sz w:val="22"/>
        </w:rPr>
      </w:pPr>
      <w:r w:rsidRPr="00290EDC">
        <w:rPr>
          <w:rFonts w:ascii="Times New Roman" w:eastAsia="함초롬바탕" w:hAnsi="Times New Roman" w:cs="Times New Roman"/>
          <w:sz w:val="22"/>
        </w:rPr>
        <w:t>FFS How to determine the grant is for the same TB</w:t>
      </w:r>
    </w:p>
    <w:p w:rsidR="00035DA3" w:rsidRPr="00290EDC" w:rsidRDefault="00035DA3" w:rsidP="00035DA3">
      <w:pPr>
        <w:pStyle w:val="a6"/>
        <w:numPr>
          <w:ilvl w:val="1"/>
          <w:numId w:val="17"/>
        </w:numPr>
        <w:wordWrap/>
        <w:spacing w:after="0" w:line="240" w:lineRule="auto"/>
        <w:ind w:leftChars="0" w:left="1254" w:hanging="403"/>
        <w:jc w:val="left"/>
        <w:rPr>
          <w:rFonts w:ascii="Times New Roman" w:eastAsia="함초롬바탕" w:hAnsi="Times New Roman" w:cs="Times New Roman"/>
          <w:sz w:val="22"/>
        </w:rPr>
      </w:pPr>
      <w:r w:rsidRPr="00290EDC">
        <w:rPr>
          <w:rFonts w:ascii="Times New Roman" w:eastAsia="함초롬바탕" w:hAnsi="Times New Roman" w:cs="Times New Roman"/>
          <w:sz w:val="22"/>
        </w:rPr>
        <w:t>FFS An acknowledgement/indication of successful receiving of that TB from gNB</w:t>
      </w:r>
    </w:p>
    <w:p w:rsidR="00035DA3" w:rsidRPr="00290EDC" w:rsidRDefault="00035DA3" w:rsidP="00035DA3">
      <w:pPr>
        <w:pStyle w:val="a6"/>
        <w:numPr>
          <w:ilvl w:val="1"/>
          <w:numId w:val="17"/>
        </w:numPr>
        <w:wordWrap/>
        <w:spacing w:after="0" w:line="240" w:lineRule="auto"/>
        <w:ind w:leftChars="0" w:left="1254" w:hanging="403"/>
        <w:jc w:val="left"/>
        <w:rPr>
          <w:rFonts w:ascii="Times New Roman" w:eastAsia="함초롬바탕" w:hAnsi="Times New Roman" w:cs="Times New Roman"/>
          <w:sz w:val="22"/>
        </w:rPr>
      </w:pPr>
      <w:r w:rsidRPr="00290EDC">
        <w:rPr>
          <w:rFonts w:ascii="Times New Roman" w:eastAsia="함초롬바탕" w:hAnsi="Times New Roman" w:cs="Times New Roman"/>
          <w:sz w:val="22"/>
        </w:rPr>
        <w:t>The number of repetitions for that TB reaches K</w:t>
      </w:r>
    </w:p>
    <w:p w:rsidR="00035DA3" w:rsidRPr="00290EDC" w:rsidRDefault="00035DA3" w:rsidP="00035DA3">
      <w:pPr>
        <w:pStyle w:val="a6"/>
        <w:numPr>
          <w:ilvl w:val="1"/>
          <w:numId w:val="17"/>
        </w:numPr>
        <w:wordWrap/>
        <w:spacing w:after="0" w:line="240" w:lineRule="auto"/>
        <w:ind w:leftChars="0" w:left="1254" w:hanging="403"/>
        <w:jc w:val="left"/>
        <w:rPr>
          <w:rFonts w:ascii="Times New Roman" w:eastAsia="함초롬바탕" w:hAnsi="Times New Roman" w:cs="Times New Roman"/>
          <w:sz w:val="22"/>
        </w:rPr>
      </w:pPr>
      <w:r w:rsidRPr="00290EDC">
        <w:rPr>
          <w:rFonts w:ascii="Times New Roman" w:eastAsia="함초롬바탕" w:hAnsi="Times New Roman" w:cs="Times New Roman"/>
          <w:sz w:val="22"/>
        </w:rPr>
        <w:t>FFS Whether it is possible to determine if the grant is for the same TB</w:t>
      </w:r>
    </w:p>
    <w:p w:rsidR="00035DA3" w:rsidRPr="00290EDC" w:rsidRDefault="00A90B8C" w:rsidP="00035DA3">
      <w:pPr>
        <w:pStyle w:val="a6"/>
        <w:numPr>
          <w:ilvl w:val="1"/>
          <w:numId w:val="17"/>
        </w:numPr>
        <w:wordWrap/>
        <w:spacing w:after="0" w:line="240" w:lineRule="auto"/>
        <w:ind w:leftChars="0" w:left="1254" w:hanging="403"/>
        <w:jc w:val="left"/>
        <w:rPr>
          <w:rFonts w:ascii="Times New Roman" w:eastAsia="함초롬바탕" w:hAnsi="Times New Roman" w:cs="Times New Roman"/>
          <w:sz w:val="22"/>
        </w:rPr>
      </w:pPr>
      <w:r w:rsidRPr="006457D4">
        <w:rPr>
          <w:rFonts w:ascii="Times New Roman" w:eastAsia="함초롬바탕" w:hAnsi="Times New Roman" w:cs="Times New Roman"/>
          <w:sz w:val="22"/>
        </w:rPr>
        <w:t>N</w:t>
      </w:r>
      <w:r w:rsidR="00035DA3" w:rsidRPr="006457D4">
        <w:rPr>
          <w:rFonts w:ascii="Times New Roman" w:eastAsia="함초롬바탕" w:hAnsi="Times New Roman" w:cs="Times New Roman"/>
          <w:sz w:val="22"/>
        </w:rPr>
        <w:t>ote</w:t>
      </w:r>
      <w:r w:rsidR="00035DA3" w:rsidRPr="00290EDC">
        <w:rPr>
          <w:rFonts w:ascii="Times New Roman" w:eastAsia="함초롬바탕" w:hAnsi="Times New Roman" w:cs="Times New Roman"/>
          <w:sz w:val="22"/>
        </w:rPr>
        <w:t xml:space="preserve"> that this does not assume that UL grant is scheduled based on the slot whereas grant free allocation is based on mini-slot (vice versa)</w:t>
      </w:r>
    </w:p>
    <w:p w:rsidR="00035DA3" w:rsidRPr="00290EDC" w:rsidRDefault="00035DA3" w:rsidP="00035DA3">
      <w:pPr>
        <w:pStyle w:val="a6"/>
        <w:numPr>
          <w:ilvl w:val="1"/>
          <w:numId w:val="17"/>
        </w:numPr>
        <w:wordWrap/>
        <w:spacing w:after="0" w:line="240" w:lineRule="auto"/>
        <w:ind w:leftChars="0" w:left="1254" w:hanging="403"/>
        <w:jc w:val="left"/>
        <w:rPr>
          <w:rFonts w:ascii="Times New Roman" w:eastAsia="함초롬바탕" w:hAnsi="Times New Roman" w:cs="Times New Roman"/>
          <w:sz w:val="22"/>
        </w:rPr>
      </w:pPr>
      <w:r w:rsidRPr="00290EDC">
        <w:rPr>
          <w:rFonts w:ascii="Times New Roman" w:eastAsia="함초롬바탕" w:hAnsi="Times New Roman" w:cs="Times New Roman"/>
          <w:sz w:val="22"/>
        </w:rPr>
        <w:t>Note that other termination condition of repetition may apply</w:t>
      </w:r>
    </w:p>
    <w:p w:rsidR="00035DA3" w:rsidRPr="00290EDC" w:rsidRDefault="00035DA3" w:rsidP="004570DE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</w:p>
    <w:p w:rsidR="005C3419" w:rsidRPr="00B55C86" w:rsidRDefault="005C3419" w:rsidP="00F83EE8">
      <w:pPr>
        <w:pStyle w:val="1"/>
        <w:numPr>
          <w:ilvl w:val="0"/>
          <w:numId w:val="21"/>
        </w:numPr>
      </w:pPr>
      <w:r>
        <w:t>Resource allocation for UL URLLC transmission without grant</w:t>
      </w:r>
    </w:p>
    <w:p w:rsidR="00B55C86" w:rsidRPr="000C285E" w:rsidRDefault="005C3419" w:rsidP="004570DE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  <w:r w:rsidRPr="000C285E">
        <w:rPr>
          <w:rFonts w:ascii="Times New Roman" w:eastAsia="함초롬바탕" w:hAnsi="Times New Roman" w:cs="Times New Roman"/>
          <w:sz w:val="22"/>
        </w:rPr>
        <w:t xml:space="preserve">There are </w:t>
      </w:r>
      <w:r w:rsidR="005719D6" w:rsidRPr="000C285E">
        <w:rPr>
          <w:rFonts w:ascii="Times New Roman" w:eastAsia="함초롬바탕" w:hAnsi="Times New Roman" w:cs="Times New Roman"/>
          <w:sz w:val="22"/>
        </w:rPr>
        <w:t>three</w:t>
      </w:r>
      <w:r w:rsidRPr="000C285E">
        <w:rPr>
          <w:rFonts w:ascii="Times New Roman" w:eastAsia="함초롬바탕" w:hAnsi="Times New Roman" w:cs="Times New Roman"/>
          <w:sz w:val="22"/>
        </w:rPr>
        <w:t xml:space="preserve"> possible ways for a UE to </w:t>
      </w:r>
      <w:r w:rsidR="005719D6" w:rsidRPr="000C285E">
        <w:rPr>
          <w:rFonts w:ascii="Times New Roman" w:eastAsia="함초롬바탕" w:hAnsi="Times New Roman" w:cs="Times New Roman"/>
          <w:sz w:val="22"/>
        </w:rPr>
        <w:t>have time-frequency resources to transmit URLLC traffic without grant.</w:t>
      </w:r>
    </w:p>
    <w:p w:rsidR="005C3419" w:rsidRPr="000C285E" w:rsidRDefault="005C3419" w:rsidP="004570DE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</w:p>
    <w:p w:rsidR="005C3419" w:rsidRPr="00F83EE8" w:rsidRDefault="00DC6B67" w:rsidP="00F83EE8">
      <w:pPr>
        <w:pStyle w:val="2"/>
        <w:rPr>
          <w:b/>
        </w:rPr>
      </w:pPr>
      <w:r>
        <w:rPr>
          <w:b/>
        </w:rPr>
        <w:t>2</w:t>
      </w:r>
      <w:r w:rsidR="00F83EE8" w:rsidRPr="00F83EE8">
        <w:rPr>
          <w:b/>
        </w:rPr>
        <w:t>.1</w:t>
      </w:r>
      <w:r w:rsidR="00F83EE8" w:rsidRPr="00F83EE8">
        <w:rPr>
          <w:b/>
        </w:rPr>
        <w:tab/>
      </w:r>
      <w:r w:rsidR="005719D6" w:rsidRPr="00F83EE8">
        <w:rPr>
          <w:rFonts w:hint="eastAsia"/>
          <w:b/>
        </w:rPr>
        <w:t>Semi-static resource configuration using RRC</w:t>
      </w:r>
    </w:p>
    <w:p w:rsidR="00AD5292" w:rsidRPr="000C285E" w:rsidRDefault="005719D6" w:rsidP="004570DE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  <w:r w:rsidRPr="000C285E">
        <w:rPr>
          <w:rFonts w:ascii="Times New Roman" w:eastAsia="함초롬바탕" w:hAnsi="Times New Roman" w:cs="Times New Roman"/>
          <w:sz w:val="22"/>
        </w:rPr>
        <w:t>In this scheme, RRC semi-statically configures time-frequency resource for URLLC separated from the one for eMBB.</w:t>
      </w:r>
      <w:r w:rsidR="000C285E">
        <w:rPr>
          <w:rFonts w:ascii="Times New Roman" w:eastAsia="함초롬바탕" w:hAnsi="Times New Roman" w:cs="Times New Roman"/>
          <w:sz w:val="22"/>
        </w:rPr>
        <w:t xml:space="preserve"> </w:t>
      </w:r>
      <w:r w:rsidRPr="000C285E">
        <w:rPr>
          <w:rFonts w:ascii="Times New Roman" w:eastAsia="함초롬바탕" w:hAnsi="Times New Roman" w:cs="Times New Roman"/>
          <w:sz w:val="22"/>
        </w:rPr>
        <w:t>As explained in Fig</w:t>
      </w:r>
      <w:r w:rsidR="00D00200" w:rsidRPr="000C285E">
        <w:rPr>
          <w:rFonts w:ascii="Times New Roman" w:eastAsia="함초롬바탕" w:hAnsi="Times New Roman" w:cs="Times New Roman"/>
          <w:sz w:val="22"/>
        </w:rPr>
        <w:t xml:space="preserve">. </w:t>
      </w:r>
      <w:r w:rsidRPr="000C285E">
        <w:rPr>
          <w:rFonts w:ascii="Times New Roman" w:eastAsia="함초롬바탕" w:hAnsi="Times New Roman" w:cs="Times New Roman"/>
          <w:sz w:val="22"/>
        </w:rPr>
        <w:t xml:space="preserve">1, upon arrival of URLLC traffic, UE transmits </w:t>
      </w:r>
      <w:r w:rsidR="008F2843">
        <w:rPr>
          <w:rFonts w:ascii="Times New Roman" w:eastAsia="함초롬바탕" w:hAnsi="Times New Roman" w:cs="Times New Roman" w:hint="eastAsia"/>
          <w:sz w:val="22"/>
        </w:rPr>
        <w:t>URLLC traffic</w:t>
      </w:r>
      <w:r w:rsidRPr="000C285E">
        <w:rPr>
          <w:rFonts w:ascii="Times New Roman" w:eastAsia="함초롬바탕" w:hAnsi="Times New Roman" w:cs="Times New Roman"/>
          <w:sz w:val="22"/>
        </w:rPr>
        <w:t xml:space="preserve"> using a portion of resource configured for URLLC.</w:t>
      </w:r>
      <w:r w:rsidR="00AD5292" w:rsidRPr="000C285E">
        <w:rPr>
          <w:rFonts w:ascii="Times New Roman" w:eastAsia="함초롬바탕" w:hAnsi="Times New Roman" w:cs="Times New Roman"/>
          <w:sz w:val="22"/>
        </w:rPr>
        <w:t xml:space="preserve"> </w:t>
      </w:r>
      <w:r w:rsidRPr="000C285E">
        <w:rPr>
          <w:rFonts w:ascii="Times New Roman" w:eastAsia="함초롬바탕" w:hAnsi="Times New Roman" w:cs="Times New Roman"/>
          <w:sz w:val="22"/>
        </w:rPr>
        <w:t xml:space="preserve">FDM multiplexing of eMBB and URLLC could be beneficial to </w:t>
      </w:r>
      <w:r w:rsidR="00EB46CA" w:rsidRPr="000C285E">
        <w:rPr>
          <w:rFonts w:ascii="Times New Roman" w:eastAsia="함초롬바탕" w:hAnsi="Times New Roman" w:cs="Times New Roman"/>
          <w:sz w:val="22"/>
        </w:rPr>
        <w:t>the transmission of time-critical URLLC traffic.</w:t>
      </w:r>
      <w:r w:rsidR="000C285E">
        <w:rPr>
          <w:rFonts w:ascii="Times New Roman" w:eastAsia="함초롬바탕" w:hAnsi="Times New Roman" w:cs="Times New Roman"/>
          <w:sz w:val="22"/>
        </w:rPr>
        <w:t xml:space="preserve"> </w:t>
      </w:r>
      <w:r w:rsidR="00AD5292" w:rsidRPr="000C285E">
        <w:rPr>
          <w:rFonts w:ascii="Times New Roman" w:eastAsia="함초롬바탕" w:hAnsi="Times New Roman" w:cs="Times New Roman"/>
          <w:sz w:val="22"/>
        </w:rPr>
        <w:t>In this case, eMBB and URLLC can use different numerologies.</w:t>
      </w:r>
    </w:p>
    <w:p w:rsidR="005719D6" w:rsidRDefault="00D00200" w:rsidP="00D00200">
      <w:pPr>
        <w:wordWrap/>
        <w:spacing w:after="0" w:line="240" w:lineRule="auto"/>
        <w:jc w:val="center"/>
        <w:rPr>
          <w:rFonts w:ascii="함초롬바탕" w:eastAsia="함초롬바탕" w:hAnsi="함초롬바탕" w:cs="함초롬바탕"/>
        </w:rPr>
      </w:pPr>
      <w:r>
        <w:object w:dxaOrig="4301" w:dyaOrig="32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4.85pt;height:160.7pt" o:ole="">
            <v:imagedata r:id="rId8" o:title=""/>
          </v:shape>
          <o:OLEObject Type="Embed" ProgID="Visio.Drawing.11" ShapeID="_x0000_i1025" DrawAspect="Content" ObjectID="_1559114970" r:id="rId9"/>
        </w:object>
      </w:r>
    </w:p>
    <w:p w:rsidR="00D00200" w:rsidRPr="00D00200" w:rsidRDefault="00D00200" w:rsidP="00D00200">
      <w:pPr>
        <w:wordWrap/>
        <w:spacing w:after="0" w:line="240" w:lineRule="auto"/>
        <w:jc w:val="center"/>
        <w:rPr>
          <w:rFonts w:ascii="함초롬바탕" w:eastAsia="함초롬바탕" w:hAnsi="함초롬바탕" w:cs="함초롬바탕"/>
          <w:b/>
        </w:rPr>
      </w:pPr>
      <w:r w:rsidRPr="00D00200">
        <w:rPr>
          <w:rFonts w:ascii="함초롬바탕" w:eastAsia="함초롬바탕" w:hAnsi="함초롬바탕" w:cs="함초롬바탕" w:hint="eastAsia"/>
          <w:b/>
        </w:rPr>
        <w:t>Figure. 1:</w:t>
      </w:r>
      <w:r w:rsidRPr="00D00200">
        <w:rPr>
          <w:rFonts w:ascii="함초롬바탕" w:eastAsia="함초롬바탕" w:hAnsi="함초롬바탕" w:cs="함초롬바탕"/>
          <w:b/>
        </w:rPr>
        <w:t xml:space="preserve"> Semi-static resource configuration for URLLC.</w:t>
      </w:r>
    </w:p>
    <w:p w:rsidR="00D00200" w:rsidRDefault="00D00200" w:rsidP="004570DE">
      <w:pPr>
        <w:wordWrap/>
        <w:spacing w:after="0" w:line="240" w:lineRule="auto"/>
        <w:jc w:val="left"/>
        <w:rPr>
          <w:rFonts w:ascii="함초롬바탕" w:eastAsia="함초롬바탕" w:hAnsi="함초롬바탕" w:cs="함초롬바탕"/>
        </w:rPr>
      </w:pPr>
    </w:p>
    <w:p w:rsidR="00D00200" w:rsidRPr="00F83EE8" w:rsidRDefault="00DC6B67" w:rsidP="00F83EE8">
      <w:pPr>
        <w:pStyle w:val="2"/>
        <w:rPr>
          <w:b/>
        </w:rPr>
      </w:pPr>
      <w:r>
        <w:rPr>
          <w:b/>
        </w:rPr>
        <w:t>2</w:t>
      </w:r>
      <w:r w:rsidR="00F83EE8">
        <w:rPr>
          <w:b/>
        </w:rPr>
        <w:t>.2</w:t>
      </w:r>
      <w:r w:rsidR="00F83EE8">
        <w:rPr>
          <w:b/>
        </w:rPr>
        <w:tab/>
      </w:r>
      <w:r w:rsidR="00D00200" w:rsidRPr="00F83EE8">
        <w:rPr>
          <w:b/>
        </w:rPr>
        <w:t xml:space="preserve">Dynamic </w:t>
      </w:r>
      <w:r w:rsidR="00D00200" w:rsidRPr="00F83EE8">
        <w:rPr>
          <w:rFonts w:hint="eastAsia"/>
          <w:b/>
        </w:rPr>
        <w:t xml:space="preserve">resource configuration </w:t>
      </w:r>
    </w:p>
    <w:p w:rsidR="000D6396" w:rsidRPr="000C285E" w:rsidRDefault="000D6396" w:rsidP="004570DE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  <w:r w:rsidRPr="000C285E">
        <w:rPr>
          <w:rFonts w:ascii="Times New Roman" w:eastAsia="함초롬바탕" w:hAnsi="Times New Roman" w:cs="Times New Roman"/>
          <w:sz w:val="22"/>
        </w:rPr>
        <w:t xml:space="preserve">Resources configured for eMBB service are not always fully utilized. In some slots where there is not </w:t>
      </w:r>
      <w:r w:rsidRPr="000C285E">
        <w:rPr>
          <w:rFonts w:ascii="Times New Roman" w:eastAsia="함초롬바탕" w:hAnsi="Times New Roman" w:cs="Times New Roman"/>
          <w:sz w:val="22"/>
        </w:rPr>
        <w:lastRenderedPageBreak/>
        <w:t>much resource need for eMBB traffic, it is useful to hand unscheduled resources for eMBB over to URLLC</w:t>
      </w:r>
      <w:r w:rsidR="006B5C30" w:rsidRPr="000C285E">
        <w:rPr>
          <w:rFonts w:ascii="Times New Roman" w:eastAsia="함초롬바탕" w:hAnsi="Times New Roman" w:cs="Times New Roman"/>
          <w:sz w:val="22"/>
        </w:rPr>
        <w:t xml:space="preserve"> as in Fig. 2.</w:t>
      </w:r>
      <w:r w:rsidR="000C285E">
        <w:rPr>
          <w:rFonts w:ascii="Times New Roman" w:eastAsia="함초롬바탕" w:hAnsi="Times New Roman" w:cs="Times New Roman"/>
          <w:sz w:val="22"/>
        </w:rPr>
        <w:t xml:space="preserve"> </w:t>
      </w:r>
      <w:r w:rsidRPr="000C285E">
        <w:rPr>
          <w:rFonts w:ascii="Times New Roman" w:eastAsia="함초롬바탕" w:hAnsi="Times New Roman" w:cs="Times New Roman"/>
          <w:sz w:val="22"/>
        </w:rPr>
        <w:t>gNB can inform this informat</w:t>
      </w:r>
      <w:r w:rsidR="00A90B8C">
        <w:rPr>
          <w:rFonts w:ascii="Times New Roman" w:eastAsia="함초롬바탕" w:hAnsi="Times New Roman" w:cs="Times New Roman"/>
          <w:sz w:val="22"/>
        </w:rPr>
        <w:t xml:space="preserve">ion to URLLC UEs using DCI </w:t>
      </w:r>
      <w:r w:rsidR="00A90B8C" w:rsidRPr="008F2843">
        <w:rPr>
          <w:rFonts w:ascii="Times New Roman" w:eastAsia="함초롬바탕" w:hAnsi="Times New Roman" w:cs="Times New Roman"/>
          <w:sz w:val="22"/>
        </w:rPr>
        <w:t>of</w:t>
      </w:r>
      <w:r w:rsidRPr="008F2843">
        <w:rPr>
          <w:rFonts w:ascii="Times New Roman" w:eastAsia="함초롬바탕" w:hAnsi="Times New Roman" w:cs="Times New Roman"/>
          <w:sz w:val="22"/>
        </w:rPr>
        <w:t xml:space="preserve"> which</w:t>
      </w:r>
      <w:r w:rsidRPr="000C285E">
        <w:rPr>
          <w:rFonts w:ascii="Times New Roman" w:eastAsia="함초롬바탕" w:hAnsi="Times New Roman" w:cs="Times New Roman"/>
          <w:sz w:val="22"/>
        </w:rPr>
        <w:t xml:space="preserve"> CRC is </w:t>
      </w:r>
      <w:r w:rsidRPr="008F2843">
        <w:rPr>
          <w:rFonts w:ascii="Times New Roman" w:eastAsia="함초롬바탕" w:hAnsi="Times New Roman" w:cs="Times New Roman"/>
          <w:sz w:val="22"/>
        </w:rPr>
        <w:t>scramb</w:t>
      </w:r>
      <w:r w:rsidR="00A90B8C" w:rsidRPr="008F2843">
        <w:rPr>
          <w:rFonts w:ascii="Times New Roman" w:eastAsia="함초롬바탕" w:hAnsi="Times New Roman" w:cs="Times New Roman"/>
          <w:sz w:val="22"/>
        </w:rPr>
        <w:t>l</w:t>
      </w:r>
      <w:r w:rsidRPr="008F2843">
        <w:rPr>
          <w:rFonts w:ascii="Times New Roman" w:eastAsia="함초롬바탕" w:hAnsi="Times New Roman" w:cs="Times New Roman"/>
          <w:sz w:val="22"/>
        </w:rPr>
        <w:t>ed</w:t>
      </w:r>
      <w:r w:rsidRPr="000C285E">
        <w:rPr>
          <w:rFonts w:ascii="Times New Roman" w:eastAsia="함초롬바탕" w:hAnsi="Times New Roman" w:cs="Times New Roman"/>
          <w:sz w:val="22"/>
        </w:rPr>
        <w:t xml:space="preserve"> with URLLC-RNTI. Also, </w:t>
      </w:r>
      <w:r w:rsidR="006B5C30" w:rsidRPr="000C285E">
        <w:rPr>
          <w:rFonts w:ascii="Times New Roman" w:eastAsia="함초롬바탕" w:hAnsi="Times New Roman" w:cs="Times New Roman"/>
          <w:sz w:val="22"/>
        </w:rPr>
        <w:t>the resources configured for URLLC can be handed over to eMBB.</w:t>
      </w:r>
    </w:p>
    <w:p w:rsidR="00385046" w:rsidRDefault="00653E82" w:rsidP="00653E82">
      <w:pPr>
        <w:wordWrap/>
        <w:spacing w:after="0" w:line="240" w:lineRule="auto"/>
        <w:jc w:val="center"/>
        <w:rPr>
          <w:rFonts w:ascii="함초롬바탕" w:eastAsia="함초롬바탕" w:hAnsi="함초롬바탕" w:cs="함초롬바탕"/>
        </w:rPr>
      </w:pPr>
      <w:r>
        <w:object w:dxaOrig="4275" w:dyaOrig="3213">
          <v:shape id="_x0000_i1026" type="#_x0000_t75" style="width:214.25pt;height:160.7pt" o:ole="">
            <v:imagedata r:id="rId10" o:title=""/>
          </v:shape>
          <o:OLEObject Type="Embed" ProgID="Visio.Drawing.11" ShapeID="_x0000_i1026" DrawAspect="Content" ObjectID="_1559114971" r:id="rId11"/>
        </w:object>
      </w:r>
    </w:p>
    <w:p w:rsidR="00653E82" w:rsidRPr="00D00200" w:rsidRDefault="00653E82" w:rsidP="00653E82">
      <w:pPr>
        <w:wordWrap/>
        <w:spacing w:after="0" w:line="240" w:lineRule="auto"/>
        <w:jc w:val="center"/>
        <w:rPr>
          <w:rFonts w:ascii="함초롬바탕" w:eastAsia="함초롬바탕" w:hAnsi="함초롬바탕" w:cs="함초롬바탕"/>
          <w:b/>
        </w:rPr>
      </w:pPr>
      <w:r w:rsidRPr="00D00200">
        <w:rPr>
          <w:rFonts w:ascii="함초롬바탕" w:eastAsia="함초롬바탕" w:hAnsi="함초롬바탕" w:cs="함초롬바탕" w:hint="eastAsia"/>
          <w:b/>
        </w:rPr>
        <w:t xml:space="preserve">Figure. </w:t>
      </w:r>
      <w:r w:rsidR="00E94BBD">
        <w:rPr>
          <w:rFonts w:ascii="함초롬바탕" w:eastAsia="함초롬바탕" w:hAnsi="함초롬바탕" w:cs="함초롬바탕"/>
          <w:b/>
        </w:rPr>
        <w:t>2</w:t>
      </w:r>
      <w:r w:rsidRPr="00D00200">
        <w:rPr>
          <w:rFonts w:ascii="함초롬바탕" w:eastAsia="함초롬바탕" w:hAnsi="함초롬바탕" w:cs="함초롬바탕" w:hint="eastAsia"/>
          <w:b/>
        </w:rPr>
        <w:t>:</w:t>
      </w:r>
      <w:r w:rsidRPr="00D00200">
        <w:rPr>
          <w:rFonts w:ascii="함초롬바탕" w:eastAsia="함초롬바탕" w:hAnsi="함초롬바탕" w:cs="함초롬바탕"/>
          <w:b/>
        </w:rPr>
        <w:t xml:space="preserve"> </w:t>
      </w:r>
      <w:r>
        <w:rPr>
          <w:rFonts w:ascii="함초롬바탕" w:eastAsia="함초롬바탕" w:hAnsi="함초롬바탕" w:cs="함초롬바탕"/>
          <w:b/>
        </w:rPr>
        <w:t xml:space="preserve">Dynamic </w:t>
      </w:r>
      <w:r w:rsidRPr="008F2843">
        <w:rPr>
          <w:rFonts w:ascii="함초롬바탕" w:eastAsia="함초롬바탕" w:hAnsi="함초롬바탕" w:cs="함초롬바탕"/>
          <w:b/>
        </w:rPr>
        <w:t>re</w:t>
      </w:r>
      <w:r w:rsidR="00A90B8C" w:rsidRPr="008F2843">
        <w:rPr>
          <w:rFonts w:ascii="함초롬바탕" w:eastAsia="함초롬바탕" w:hAnsi="함초롬바탕" w:cs="함초롬바탕" w:hint="eastAsia"/>
          <w:b/>
        </w:rPr>
        <w:t>s</w:t>
      </w:r>
      <w:r w:rsidRPr="008F2843">
        <w:rPr>
          <w:rFonts w:ascii="함초롬바탕" w:eastAsia="함초롬바탕" w:hAnsi="함초롬바탕" w:cs="함초롬바탕"/>
          <w:b/>
        </w:rPr>
        <w:t>ource</w:t>
      </w:r>
      <w:r w:rsidRPr="00D00200">
        <w:rPr>
          <w:rFonts w:ascii="함초롬바탕" w:eastAsia="함초롬바탕" w:hAnsi="함초롬바탕" w:cs="함초롬바탕"/>
          <w:b/>
        </w:rPr>
        <w:t xml:space="preserve"> configuration for URLLC</w:t>
      </w:r>
      <w:r>
        <w:rPr>
          <w:rFonts w:ascii="함초롬바탕" w:eastAsia="함초롬바탕" w:hAnsi="함초롬바탕" w:cs="함초롬바탕"/>
          <w:b/>
        </w:rPr>
        <w:t xml:space="preserve"> borrowed from eMBB</w:t>
      </w:r>
      <w:r w:rsidRPr="00D00200">
        <w:rPr>
          <w:rFonts w:ascii="함초롬바탕" w:eastAsia="함초롬바탕" w:hAnsi="함초롬바탕" w:cs="함초롬바탕"/>
          <w:b/>
        </w:rPr>
        <w:t>.</w:t>
      </w:r>
    </w:p>
    <w:p w:rsidR="006B5C30" w:rsidRPr="00653E82" w:rsidRDefault="006B5C30" w:rsidP="00385046">
      <w:pPr>
        <w:wordWrap/>
        <w:spacing w:after="0" w:line="240" w:lineRule="auto"/>
        <w:jc w:val="left"/>
        <w:rPr>
          <w:rFonts w:ascii="함초롬바탕" w:eastAsia="함초롬바탕" w:hAnsi="함초롬바탕" w:cs="함초롬바탕"/>
        </w:rPr>
      </w:pPr>
    </w:p>
    <w:p w:rsidR="00653E82" w:rsidRPr="00F83EE8" w:rsidRDefault="00DC6B67" w:rsidP="00F83EE8">
      <w:pPr>
        <w:pStyle w:val="2"/>
        <w:rPr>
          <w:b/>
        </w:rPr>
      </w:pPr>
      <w:r>
        <w:rPr>
          <w:b/>
        </w:rPr>
        <w:t>2</w:t>
      </w:r>
      <w:r w:rsidR="00F83EE8">
        <w:rPr>
          <w:b/>
        </w:rPr>
        <w:t>.3</w:t>
      </w:r>
      <w:r w:rsidR="00F83EE8">
        <w:rPr>
          <w:b/>
        </w:rPr>
        <w:tab/>
      </w:r>
      <w:r w:rsidR="00653E82" w:rsidRPr="00F83EE8">
        <w:rPr>
          <w:b/>
        </w:rPr>
        <w:t>UL preemption</w:t>
      </w:r>
      <w:r w:rsidR="00653E82" w:rsidRPr="00F83EE8">
        <w:rPr>
          <w:rFonts w:hint="eastAsia"/>
          <w:b/>
        </w:rPr>
        <w:t xml:space="preserve"> </w:t>
      </w:r>
    </w:p>
    <w:p w:rsidR="00010C53" w:rsidRPr="000C285E" w:rsidRDefault="00010C53" w:rsidP="00385046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  <w:r w:rsidRPr="000C285E">
        <w:rPr>
          <w:rFonts w:ascii="Times New Roman" w:eastAsia="함초롬바탕" w:hAnsi="Times New Roman" w:cs="Times New Roman"/>
          <w:sz w:val="22"/>
        </w:rPr>
        <w:t>Similar to the preemption in the downlink, uplink resources being occupied by eMBB traffic can be partially preempted by another uplink URLLC transmission.</w:t>
      </w:r>
      <w:r w:rsidR="000C285E">
        <w:rPr>
          <w:rFonts w:ascii="Times New Roman" w:eastAsia="함초롬바탕" w:hAnsi="Times New Roman" w:cs="Times New Roman"/>
          <w:sz w:val="22"/>
        </w:rPr>
        <w:t xml:space="preserve"> </w:t>
      </w:r>
      <w:r w:rsidRPr="000C285E">
        <w:rPr>
          <w:rFonts w:ascii="Times New Roman" w:eastAsia="함초롬바탕" w:hAnsi="Times New Roman" w:cs="Times New Roman"/>
          <w:sz w:val="22"/>
        </w:rPr>
        <w:t xml:space="preserve">The difference is that while gNB schedules both eMBB and URLLC in the downlink, it cannot schedule grant-free URLLC transmission in the uplink. Therefore, two </w:t>
      </w:r>
      <w:r w:rsidR="005961A4" w:rsidRPr="000C285E">
        <w:rPr>
          <w:rFonts w:ascii="Times New Roman" w:eastAsia="함초롬바탕" w:hAnsi="Times New Roman" w:cs="Times New Roman"/>
          <w:sz w:val="22"/>
        </w:rPr>
        <w:t xml:space="preserve">different </w:t>
      </w:r>
      <w:r w:rsidRPr="000C285E">
        <w:rPr>
          <w:rFonts w:ascii="Times New Roman" w:eastAsia="함초롬바탕" w:hAnsi="Times New Roman" w:cs="Times New Roman"/>
          <w:sz w:val="22"/>
        </w:rPr>
        <w:t>traffics can be superposed</w:t>
      </w:r>
      <w:r w:rsidR="009C0584" w:rsidRPr="000C285E">
        <w:rPr>
          <w:rFonts w:ascii="Times New Roman" w:eastAsia="함초롬바탕" w:hAnsi="Times New Roman" w:cs="Times New Roman"/>
          <w:sz w:val="22"/>
        </w:rPr>
        <w:t xml:space="preserve"> </w:t>
      </w:r>
      <w:r w:rsidRPr="000C285E">
        <w:rPr>
          <w:rFonts w:ascii="Times New Roman" w:eastAsia="함초롬바탕" w:hAnsi="Times New Roman" w:cs="Times New Roman"/>
          <w:sz w:val="22"/>
        </w:rPr>
        <w:t>by URLLC</w:t>
      </w:r>
      <w:r w:rsidR="009C0584" w:rsidRPr="000C285E">
        <w:rPr>
          <w:rFonts w:ascii="Times New Roman" w:eastAsia="함초롬바탕" w:hAnsi="Times New Roman" w:cs="Times New Roman"/>
          <w:sz w:val="22"/>
        </w:rPr>
        <w:t xml:space="preserve"> as in Fig. 3.</w:t>
      </w:r>
      <w:r w:rsidR="000C285E">
        <w:rPr>
          <w:rFonts w:ascii="Times New Roman" w:eastAsia="함초롬바탕" w:hAnsi="Times New Roman" w:cs="Times New Roman"/>
          <w:sz w:val="22"/>
        </w:rPr>
        <w:t xml:space="preserve"> </w:t>
      </w:r>
    </w:p>
    <w:p w:rsidR="00010C53" w:rsidRDefault="00010C53" w:rsidP="00385046">
      <w:pPr>
        <w:wordWrap/>
        <w:spacing w:after="0" w:line="240" w:lineRule="auto"/>
        <w:jc w:val="left"/>
        <w:rPr>
          <w:rFonts w:ascii="함초롬바탕" w:eastAsia="함초롬바탕" w:hAnsi="함초롬바탕" w:cs="함초롬바탕"/>
        </w:rPr>
      </w:pPr>
    </w:p>
    <w:p w:rsidR="00E94BBD" w:rsidRDefault="00035DA3" w:rsidP="00E94BBD">
      <w:pPr>
        <w:wordWrap/>
        <w:spacing w:after="0" w:line="240" w:lineRule="auto"/>
        <w:jc w:val="center"/>
        <w:rPr>
          <w:rFonts w:ascii="함초롬바탕" w:eastAsia="함초롬바탕" w:hAnsi="함초롬바탕" w:cs="함초롬바탕"/>
        </w:rPr>
      </w:pPr>
      <w:r>
        <w:object w:dxaOrig="4331" w:dyaOrig="3218">
          <v:shape id="_x0000_i1027" type="#_x0000_t75" style="width:216.6pt;height:160.7pt" o:ole="">
            <v:imagedata r:id="rId12" o:title=""/>
          </v:shape>
          <o:OLEObject Type="Embed" ProgID="Visio.Drawing.11" ShapeID="_x0000_i1027" DrawAspect="Content" ObjectID="_1559114972" r:id="rId13"/>
        </w:object>
      </w:r>
    </w:p>
    <w:p w:rsidR="00E94BBD" w:rsidRPr="00D00200" w:rsidRDefault="00E94BBD" w:rsidP="00E94BBD">
      <w:pPr>
        <w:wordWrap/>
        <w:spacing w:after="0" w:line="240" w:lineRule="auto"/>
        <w:jc w:val="center"/>
        <w:rPr>
          <w:rFonts w:ascii="함초롬바탕" w:eastAsia="함초롬바탕" w:hAnsi="함초롬바탕" w:cs="함초롬바탕"/>
          <w:b/>
        </w:rPr>
      </w:pPr>
      <w:r w:rsidRPr="00D00200">
        <w:rPr>
          <w:rFonts w:ascii="함초롬바탕" w:eastAsia="함초롬바탕" w:hAnsi="함초롬바탕" w:cs="함초롬바탕" w:hint="eastAsia"/>
          <w:b/>
        </w:rPr>
        <w:t xml:space="preserve">Figure. </w:t>
      </w:r>
      <w:r>
        <w:rPr>
          <w:rFonts w:ascii="함초롬바탕" w:eastAsia="함초롬바탕" w:hAnsi="함초롬바탕" w:cs="함초롬바탕"/>
          <w:b/>
        </w:rPr>
        <w:t>3</w:t>
      </w:r>
      <w:r w:rsidRPr="00D00200">
        <w:rPr>
          <w:rFonts w:ascii="함초롬바탕" w:eastAsia="함초롬바탕" w:hAnsi="함초롬바탕" w:cs="함초롬바탕" w:hint="eastAsia"/>
          <w:b/>
        </w:rPr>
        <w:t>:</w:t>
      </w:r>
      <w:r w:rsidRPr="00D00200">
        <w:rPr>
          <w:rFonts w:ascii="함초롬바탕" w:eastAsia="함초롬바탕" w:hAnsi="함초롬바탕" w:cs="함초롬바탕"/>
          <w:b/>
        </w:rPr>
        <w:t xml:space="preserve"> </w:t>
      </w:r>
      <w:r>
        <w:rPr>
          <w:rFonts w:ascii="함초롬바탕" w:eastAsia="함초롬바탕" w:hAnsi="함초롬바탕" w:cs="함초롬바탕"/>
          <w:b/>
        </w:rPr>
        <w:t>UL preemption for URLLC transmission</w:t>
      </w:r>
      <w:r w:rsidRPr="00D00200">
        <w:rPr>
          <w:rFonts w:ascii="함초롬바탕" w:eastAsia="함초롬바탕" w:hAnsi="함초롬바탕" w:cs="함초롬바탕"/>
          <w:b/>
        </w:rPr>
        <w:t>.</w:t>
      </w:r>
    </w:p>
    <w:p w:rsidR="00E94BBD" w:rsidRPr="000C285E" w:rsidRDefault="00E94BBD" w:rsidP="00385046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</w:p>
    <w:p w:rsidR="00653E82" w:rsidRPr="000C285E" w:rsidRDefault="009C0584" w:rsidP="00385046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  <w:r w:rsidRPr="000C285E">
        <w:rPr>
          <w:rFonts w:ascii="Times New Roman" w:eastAsia="함초롬바탕" w:hAnsi="Times New Roman" w:cs="Times New Roman"/>
          <w:sz w:val="22"/>
        </w:rPr>
        <w:t xml:space="preserve">Considering the urgency of URLLC traffic, </w:t>
      </w:r>
      <w:r w:rsidR="00AD5292" w:rsidRPr="000C285E">
        <w:rPr>
          <w:rFonts w:ascii="Times New Roman" w:eastAsia="함초롬바탕" w:hAnsi="Times New Roman" w:cs="Times New Roman"/>
          <w:sz w:val="22"/>
        </w:rPr>
        <w:t xml:space="preserve">more </w:t>
      </w:r>
      <w:r w:rsidR="005961A4" w:rsidRPr="000C285E">
        <w:rPr>
          <w:rFonts w:ascii="Times New Roman" w:eastAsia="함초롬바탕" w:hAnsi="Times New Roman" w:cs="Times New Roman"/>
          <w:sz w:val="22"/>
        </w:rPr>
        <w:t>transmission power should be allocated to URLLC UE</w:t>
      </w:r>
      <w:r w:rsidR="00AD5292" w:rsidRPr="000C285E">
        <w:rPr>
          <w:rFonts w:ascii="Times New Roman" w:eastAsia="함초롬바탕" w:hAnsi="Times New Roman" w:cs="Times New Roman"/>
          <w:sz w:val="22"/>
        </w:rPr>
        <w:t xml:space="preserve"> than eMBB</w:t>
      </w:r>
      <w:r w:rsidR="005961A4" w:rsidRPr="000C285E">
        <w:rPr>
          <w:rFonts w:ascii="Times New Roman" w:eastAsia="함초롬바탕" w:hAnsi="Times New Roman" w:cs="Times New Roman"/>
          <w:sz w:val="22"/>
        </w:rPr>
        <w:t xml:space="preserve"> for gNB to successfully decode URLLC traffic. After this, gNB can try to decode eMBB data contaminated by URLLC using appropriate signal processing (e.g., SIC) and</w:t>
      </w:r>
      <w:r w:rsidR="00FC4CAE">
        <w:rPr>
          <w:rFonts w:ascii="Times New Roman" w:eastAsia="함초롬바탕" w:hAnsi="Times New Roman" w:cs="Times New Roman"/>
          <w:sz w:val="22"/>
        </w:rPr>
        <w:t>/or</w:t>
      </w:r>
      <w:r w:rsidR="005961A4" w:rsidRPr="000C285E">
        <w:rPr>
          <w:rFonts w:ascii="Times New Roman" w:eastAsia="함초롬바탕" w:hAnsi="Times New Roman" w:cs="Times New Roman"/>
          <w:sz w:val="22"/>
        </w:rPr>
        <w:t xml:space="preserve"> multi-antenna techniques. In this case, DMRS in eMBB data and DMRS in URLLC should be distinguishable. </w:t>
      </w:r>
    </w:p>
    <w:p w:rsidR="00F0558F" w:rsidRPr="000C285E" w:rsidRDefault="00F0558F" w:rsidP="00385046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</w:p>
    <w:p w:rsidR="00F0558F" w:rsidRPr="00F0558F" w:rsidRDefault="00F0558F" w:rsidP="00F0558F">
      <w:pPr>
        <w:wordWrap/>
        <w:spacing w:after="0" w:line="240" w:lineRule="auto"/>
        <w:jc w:val="left"/>
        <w:rPr>
          <w:rFonts w:asciiTheme="majorHAnsi" w:eastAsiaTheme="majorHAnsi" w:hAnsiTheme="majorHAnsi" w:cs="함초롬바탕"/>
          <w:b/>
          <w:i/>
        </w:rPr>
      </w:pPr>
      <w:r w:rsidRPr="00F0558F">
        <w:rPr>
          <w:rFonts w:asciiTheme="majorHAnsi" w:eastAsiaTheme="majorHAnsi" w:hAnsiTheme="majorHAnsi" w:cs="함초롬바탕" w:hint="eastAsia"/>
          <w:b/>
          <w:i/>
        </w:rPr>
        <w:t xml:space="preserve">Proposal 1: Consider </w:t>
      </w:r>
      <w:r w:rsidRPr="00F0558F">
        <w:rPr>
          <w:rFonts w:asciiTheme="majorHAnsi" w:eastAsiaTheme="majorHAnsi" w:hAnsiTheme="majorHAnsi" w:cs="함초롬바탕"/>
          <w:b/>
          <w:i/>
        </w:rPr>
        <w:t>both semi-</w:t>
      </w:r>
      <w:r w:rsidRPr="00FC4CAE">
        <w:rPr>
          <w:rFonts w:asciiTheme="majorHAnsi" w:eastAsiaTheme="majorHAnsi" w:hAnsiTheme="majorHAnsi" w:cs="함초롬바탕"/>
          <w:b/>
          <w:i/>
        </w:rPr>
        <w:t>sta</w:t>
      </w:r>
      <w:r w:rsidR="00A90B8C" w:rsidRPr="00FC4CAE">
        <w:rPr>
          <w:rFonts w:asciiTheme="majorHAnsi" w:eastAsiaTheme="majorHAnsi" w:hAnsiTheme="majorHAnsi" w:cs="함초롬바탕"/>
          <w:b/>
          <w:i/>
        </w:rPr>
        <w:t>t</w:t>
      </w:r>
      <w:r w:rsidRPr="00FC4CAE">
        <w:rPr>
          <w:rFonts w:asciiTheme="majorHAnsi" w:eastAsiaTheme="majorHAnsi" w:hAnsiTheme="majorHAnsi" w:cs="함초롬바탕"/>
          <w:b/>
          <w:i/>
        </w:rPr>
        <w:t>ic</w:t>
      </w:r>
      <w:r w:rsidRPr="00F0558F">
        <w:rPr>
          <w:rFonts w:asciiTheme="majorHAnsi" w:eastAsiaTheme="majorHAnsi" w:hAnsiTheme="majorHAnsi" w:cs="함초롬바탕"/>
          <w:b/>
          <w:i/>
        </w:rPr>
        <w:t xml:space="preserve"> and dynamic resource allocation for UL URLLC grant-free transmission.</w:t>
      </w:r>
    </w:p>
    <w:p w:rsidR="00F0558F" w:rsidRPr="00F0558F" w:rsidRDefault="00F0558F" w:rsidP="00F0558F">
      <w:pPr>
        <w:wordWrap/>
        <w:spacing w:after="0" w:line="240" w:lineRule="auto"/>
        <w:jc w:val="left"/>
        <w:rPr>
          <w:rFonts w:asciiTheme="majorHAnsi" w:eastAsiaTheme="majorHAnsi" w:hAnsiTheme="majorHAnsi" w:cs="함초롬바탕"/>
          <w:b/>
          <w:i/>
        </w:rPr>
      </w:pPr>
      <w:r w:rsidRPr="00F0558F">
        <w:rPr>
          <w:rFonts w:asciiTheme="majorHAnsi" w:eastAsiaTheme="majorHAnsi" w:hAnsiTheme="majorHAnsi" w:cs="함초롬바탕"/>
          <w:b/>
          <w:i/>
        </w:rPr>
        <w:t xml:space="preserve">Proposal 2: Consider UL </w:t>
      </w:r>
      <w:r w:rsidRPr="00FC4CAE">
        <w:rPr>
          <w:rFonts w:asciiTheme="majorHAnsi" w:eastAsiaTheme="majorHAnsi" w:hAnsiTheme="majorHAnsi" w:cs="함초롬바탕"/>
          <w:b/>
          <w:i/>
        </w:rPr>
        <w:t>preem</w:t>
      </w:r>
      <w:r w:rsidR="00A90B8C" w:rsidRPr="00FC4CAE">
        <w:rPr>
          <w:rFonts w:asciiTheme="majorHAnsi" w:eastAsiaTheme="majorHAnsi" w:hAnsiTheme="majorHAnsi" w:cs="함초롬바탕"/>
          <w:b/>
          <w:i/>
        </w:rPr>
        <w:t>p</w:t>
      </w:r>
      <w:r w:rsidRPr="00FC4CAE">
        <w:rPr>
          <w:rFonts w:asciiTheme="majorHAnsi" w:eastAsiaTheme="majorHAnsi" w:hAnsiTheme="majorHAnsi" w:cs="함초롬바탕"/>
          <w:b/>
          <w:i/>
        </w:rPr>
        <w:t>tion</w:t>
      </w:r>
      <w:r w:rsidRPr="00F0558F">
        <w:rPr>
          <w:rFonts w:asciiTheme="majorHAnsi" w:eastAsiaTheme="majorHAnsi" w:hAnsiTheme="majorHAnsi" w:cs="함초롬바탕"/>
          <w:b/>
          <w:i/>
        </w:rPr>
        <w:t xml:space="preserve"> for UL URLLC grant-free transmission.</w:t>
      </w:r>
    </w:p>
    <w:p w:rsidR="00AD5292" w:rsidRPr="00F83EE8" w:rsidRDefault="00AD5292" w:rsidP="00F83EE8">
      <w:pPr>
        <w:pStyle w:val="1"/>
        <w:numPr>
          <w:ilvl w:val="0"/>
          <w:numId w:val="21"/>
        </w:numPr>
      </w:pPr>
      <w:r w:rsidRPr="00F83EE8">
        <w:lastRenderedPageBreak/>
        <w:t>UL URLLC transmission without grant</w:t>
      </w:r>
    </w:p>
    <w:p w:rsidR="00826205" w:rsidRPr="000C285E" w:rsidRDefault="00AD5292" w:rsidP="00385046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  <w:r w:rsidRPr="000C285E">
        <w:rPr>
          <w:rFonts w:ascii="Times New Roman" w:eastAsia="함초롬바탕" w:hAnsi="Times New Roman" w:cs="Times New Roman"/>
          <w:sz w:val="22"/>
        </w:rPr>
        <w:t xml:space="preserve">Collisions between grant-free URLLC transmissions from different UEs are inevitable consequences. In order to ensure high reliable transmission, K repetitions with </w:t>
      </w:r>
      <w:r w:rsidRPr="00201CCE">
        <w:rPr>
          <w:rFonts w:ascii="Times New Roman" w:eastAsia="함초롬바탕" w:hAnsi="Times New Roman" w:cs="Times New Roman"/>
          <w:sz w:val="22"/>
        </w:rPr>
        <w:t>approp</w:t>
      </w:r>
      <w:r w:rsidR="00A90B8C" w:rsidRPr="00201CCE">
        <w:rPr>
          <w:rFonts w:ascii="Times New Roman" w:eastAsia="함초롬바탕" w:hAnsi="Times New Roman" w:cs="Times New Roman"/>
          <w:sz w:val="22"/>
        </w:rPr>
        <w:t>r</w:t>
      </w:r>
      <w:r w:rsidRPr="00201CCE">
        <w:rPr>
          <w:rFonts w:ascii="Times New Roman" w:eastAsia="함초롬바탕" w:hAnsi="Times New Roman" w:cs="Times New Roman"/>
          <w:sz w:val="22"/>
        </w:rPr>
        <w:t>iate</w:t>
      </w:r>
      <w:r w:rsidRPr="000C285E">
        <w:rPr>
          <w:rFonts w:ascii="Times New Roman" w:eastAsia="함초롬바탕" w:hAnsi="Times New Roman" w:cs="Times New Roman"/>
          <w:sz w:val="22"/>
        </w:rPr>
        <w:t xml:space="preserve"> hopping can be configured for URLLC transmission.</w:t>
      </w:r>
      <w:r w:rsidR="004951F1" w:rsidRPr="000C285E">
        <w:rPr>
          <w:rFonts w:ascii="Times New Roman" w:eastAsia="함초롬바탕" w:hAnsi="Times New Roman" w:cs="Times New Roman"/>
          <w:sz w:val="22"/>
        </w:rPr>
        <w:t xml:space="preserve"> Then URLLC UE </w:t>
      </w:r>
      <w:r w:rsidR="00201CCE">
        <w:rPr>
          <w:rFonts w:ascii="Times New Roman" w:eastAsia="함초롬바탕" w:hAnsi="Times New Roman" w:cs="Times New Roman"/>
          <w:sz w:val="22"/>
        </w:rPr>
        <w:t>can</w:t>
      </w:r>
      <w:r w:rsidR="004951F1" w:rsidRPr="000C285E">
        <w:rPr>
          <w:rFonts w:ascii="Times New Roman" w:eastAsia="함초롬바탕" w:hAnsi="Times New Roman" w:cs="Times New Roman"/>
          <w:sz w:val="22"/>
        </w:rPr>
        <w:t xml:space="preserve"> transmit K repetitions of a URLLC TB within a proper minislot.</w:t>
      </w:r>
      <w:r w:rsidR="00FC4CAE">
        <w:rPr>
          <w:rFonts w:ascii="Times New Roman" w:eastAsia="함초롬바탕" w:hAnsi="Times New Roman" w:cs="Times New Roman"/>
          <w:sz w:val="22"/>
        </w:rPr>
        <w:t xml:space="preserve"> </w:t>
      </w:r>
      <w:r w:rsidRPr="000C285E">
        <w:rPr>
          <w:rFonts w:ascii="Times New Roman" w:eastAsia="함초롬바탕" w:hAnsi="Times New Roman" w:cs="Times New Roman"/>
          <w:sz w:val="22"/>
        </w:rPr>
        <w:t xml:space="preserve">If we assume </w:t>
      </w:r>
      <w:r w:rsidR="00D129F5" w:rsidRPr="000C285E">
        <w:rPr>
          <w:rFonts w:ascii="Times New Roman" w:eastAsia="함초롬바탕" w:hAnsi="Times New Roman" w:cs="Times New Roman"/>
          <w:sz w:val="22"/>
        </w:rPr>
        <w:t>a</w:t>
      </w:r>
      <w:r w:rsidRPr="000C285E">
        <w:rPr>
          <w:rFonts w:ascii="Times New Roman" w:eastAsia="함초롬바탕" w:hAnsi="Times New Roman" w:cs="Times New Roman"/>
          <w:sz w:val="22"/>
        </w:rPr>
        <w:t xml:space="preserve"> </w:t>
      </w:r>
      <w:r w:rsidR="00D129F5" w:rsidRPr="000C285E">
        <w:rPr>
          <w:rFonts w:ascii="Times New Roman" w:eastAsia="함초롬바탕" w:hAnsi="Times New Roman" w:cs="Times New Roman"/>
          <w:sz w:val="22"/>
        </w:rPr>
        <w:t>fixed-size r</w:t>
      </w:r>
      <w:r w:rsidRPr="000C285E">
        <w:rPr>
          <w:rFonts w:ascii="Times New Roman" w:eastAsia="함초롬바탕" w:hAnsi="Times New Roman" w:cs="Times New Roman"/>
          <w:sz w:val="22"/>
        </w:rPr>
        <w:t xml:space="preserve">esource </w:t>
      </w:r>
      <w:r w:rsidR="00D129F5" w:rsidRPr="000C285E">
        <w:rPr>
          <w:rFonts w:ascii="Times New Roman" w:eastAsia="함초롬바탕" w:hAnsi="Times New Roman" w:cs="Times New Roman"/>
          <w:sz w:val="22"/>
        </w:rPr>
        <w:t xml:space="preserve">unit for </w:t>
      </w:r>
      <w:r w:rsidR="00201CCE">
        <w:rPr>
          <w:rFonts w:ascii="Times New Roman" w:eastAsia="함초롬바탕" w:hAnsi="Times New Roman" w:cs="Times New Roman"/>
          <w:sz w:val="22"/>
        </w:rPr>
        <w:t xml:space="preserve">any </w:t>
      </w:r>
      <w:r w:rsidR="00D129F5" w:rsidRPr="000C285E">
        <w:rPr>
          <w:rFonts w:ascii="Times New Roman" w:eastAsia="함초롬바탕" w:hAnsi="Times New Roman" w:cs="Times New Roman"/>
          <w:sz w:val="22"/>
        </w:rPr>
        <w:t>URLLC RV transmission, URLLC minislot can consist of N-by-M resource units as in Fig. 4.</w:t>
      </w:r>
      <w:r w:rsidR="000C285E">
        <w:rPr>
          <w:rFonts w:ascii="Times New Roman" w:eastAsia="함초롬바탕" w:hAnsi="Times New Roman" w:cs="Times New Roman"/>
          <w:sz w:val="22"/>
        </w:rPr>
        <w:t xml:space="preserve"> </w:t>
      </w:r>
      <w:r w:rsidR="004951F1" w:rsidRPr="000C285E">
        <w:rPr>
          <w:rFonts w:ascii="Times New Roman" w:eastAsia="함초롬바탕" w:hAnsi="Times New Roman" w:cs="Times New Roman"/>
          <w:sz w:val="22"/>
        </w:rPr>
        <w:t>Assuming K=2</w:t>
      </w:r>
      <w:r w:rsidR="00B76A8A" w:rsidRPr="000C285E">
        <w:rPr>
          <w:rFonts w:ascii="Times New Roman" w:eastAsia="함초롬바탕" w:hAnsi="Times New Roman" w:cs="Times New Roman"/>
          <w:sz w:val="22"/>
        </w:rPr>
        <w:t xml:space="preserve"> with self-decodable format (e.g., {RV0, RV0})</w:t>
      </w:r>
      <w:r w:rsidR="004951F1" w:rsidRPr="000C285E">
        <w:rPr>
          <w:rFonts w:ascii="Times New Roman" w:eastAsia="함초롬바탕" w:hAnsi="Times New Roman" w:cs="Times New Roman"/>
          <w:sz w:val="22"/>
        </w:rPr>
        <w:t xml:space="preserve">, we may pick up two fixed-size resource units based on either </w:t>
      </w:r>
      <w:r w:rsidR="00201CCE">
        <w:rPr>
          <w:rFonts w:ascii="Times New Roman" w:eastAsia="함초롬바탕" w:hAnsi="Times New Roman" w:cs="Times New Roman"/>
          <w:sz w:val="22"/>
        </w:rPr>
        <w:t>‘</w:t>
      </w:r>
      <w:r w:rsidR="00645F88" w:rsidRPr="000C285E">
        <w:rPr>
          <w:rFonts w:ascii="Times New Roman" w:eastAsia="함초롬바탕" w:hAnsi="Times New Roman" w:cs="Times New Roman"/>
          <w:sz w:val="22"/>
        </w:rPr>
        <w:t>UE procedure for determining subframes and resource blocks for transmitting PSCCH f</w:t>
      </w:r>
      <w:r w:rsidR="00DC6B67" w:rsidRPr="000C285E">
        <w:rPr>
          <w:rFonts w:ascii="Times New Roman" w:eastAsia="함초롬바탕" w:hAnsi="Times New Roman" w:cs="Times New Roman"/>
          <w:sz w:val="22"/>
        </w:rPr>
        <w:t>or sidelin</w:t>
      </w:r>
      <w:r w:rsidR="00A90B8C">
        <w:rPr>
          <w:rFonts w:ascii="Times New Roman" w:eastAsia="함초롬바탕" w:hAnsi="Times New Roman" w:cs="Times New Roman"/>
          <w:sz w:val="22"/>
        </w:rPr>
        <w:t xml:space="preserve">k transmission mode 1 </w:t>
      </w:r>
      <w:r w:rsidR="00201CCE">
        <w:rPr>
          <w:rFonts w:ascii="Times New Roman" w:eastAsia="함초롬바탕" w:hAnsi="Times New Roman" w:cs="Times New Roman"/>
          <w:sz w:val="22"/>
        </w:rPr>
        <w:t>(</w:t>
      </w:r>
      <w:r w:rsidR="00201CCE" w:rsidRPr="000C285E">
        <w:rPr>
          <w:rFonts w:ascii="Times New Roman" w:eastAsia="함초롬바탕" w:hAnsi="Times New Roman" w:cs="Times New Roman" w:hint="eastAsia"/>
          <w:sz w:val="22"/>
        </w:rPr>
        <w:t>TS 36.213 Section 14.2.1.1</w:t>
      </w:r>
      <w:r w:rsidR="00201CCE">
        <w:rPr>
          <w:rFonts w:ascii="Times New Roman" w:eastAsia="함초롬바탕" w:hAnsi="Times New Roman" w:cs="Times New Roman"/>
          <w:sz w:val="22"/>
        </w:rPr>
        <w:t xml:space="preserve">)’ </w:t>
      </w:r>
      <w:r w:rsidR="00A90B8C">
        <w:rPr>
          <w:rFonts w:ascii="Times New Roman" w:eastAsia="함초롬바탕" w:hAnsi="Times New Roman" w:cs="Times New Roman"/>
          <w:sz w:val="22"/>
        </w:rPr>
        <w:t xml:space="preserve">or </w:t>
      </w:r>
      <w:r w:rsidR="00201CCE">
        <w:rPr>
          <w:rFonts w:ascii="Times New Roman" w:eastAsia="함초롬바탕" w:hAnsi="Times New Roman" w:cs="Times New Roman"/>
          <w:sz w:val="22"/>
        </w:rPr>
        <w:t>‘</w:t>
      </w:r>
      <w:r w:rsidR="00A90B8C">
        <w:rPr>
          <w:rFonts w:ascii="Times New Roman" w:eastAsia="함초롬바탕" w:hAnsi="Times New Roman" w:cs="Times New Roman"/>
          <w:sz w:val="22"/>
        </w:rPr>
        <w:t xml:space="preserve">LTE </w:t>
      </w:r>
      <w:r w:rsidR="00A90B8C" w:rsidRPr="00201CCE">
        <w:rPr>
          <w:rFonts w:ascii="Times New Roman" w:eastAsia="함초롬바탕" w:hAnsi="Times New Roman" w:cs="Times New Roman"/>
          <w:sz w:val="22"/>
        </w:rPr>
        <w:t>se</w:t>
      </w:r>
      <w:r w:rsidR="00DC6B67" w:rsidRPr="00201CCE">
        <w:rPr>
          <w:rFonts w:ascii="Times New Roman" w:eastAsia="함초롬바탕" w:hAnsi="Times New Roman" w:cs="Times New Roman"/>
          <w:sz w:val="22"/>
        </w:rPr>
        <w:t>a</w:t>
      </w:r>
      <w:r w:rsidR="00A90B8C" w:rsidRPr="00201CCE">
        <w:rPr>
          <w:rFonts w:ascii="Times New Roman" w:eastAsia="함초롬바탕" w:hAnsi="Times New Roman" w:cs="Times New Roman"/>
          <w:sz w:val="22"/>
        </w:rPr>
        <w:t>r</w:t>
      </w:r>
      <w:r w:rsidR="00DC6B67" w:rsidRPr="00201CCE">
        <w:rPr>
          <w:rFonts w:ascii="Times New Roman" w:eastAsia="함초롬바탕" w:hAnsi="Times New Roman" w:cs="Times New Roman"/>
          <w:sz w:val="22"/>
        </w:rPr>
        <w:t>ch</w:t>
      </w:r>
      <w:r w:rsidR="00DC6B67" w:rsidRPr="000C285E">
        <w:rPr>
          <w:rFonts w:ascii="Times New Roman" w:eastAsia="함초롬바탕" w:hAnsi="Times New Roman" w:cs="Times New Roman"/>
          <w:sz w:val="22"/>
        </w:rPr>
        <w:t xml:space="preserve"> space determination.</w:t>
      </w:r>
      <w:r w:rsidR="00201CCE">
        <w:rPr>
          <w:rFonts w:ascii="Times New Roman" w:eastAsia="함초롬바탕" w:hAnsi="Times New Roman" w:cs="Times New Roman"/>
          <w:sz w:val="22"/>
        </w:rPr>
        <w:t>’</w:t>
      </w:r>
    </w:p>
    <w:p w:rsidR="00F0558F" w:rsidRPr="000C285E" w:rsidRDefault="00F0558F" w:rsidP="00385046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</w:p>
    <w:p w:rsidR="00DC6B67" w:rsidRPr="00826205" w:rsidRDefault="00DC6B67" w:rsidP="00DC6B67">
      <w:pPr>
        <w:pStyle w:val="2"/>
        <w:rPr>
          <w:b/>
        </w:rPr>
      </w:pPr>
      <w:r>
        <w:rPr>
          <w:b/>
        </w:rPr>
        <w:t>3.1</w:t>
      </w:r>
      <w:r>
        <w:rPr>
          <w:b/>
        </w:rPr>
        <w:tab/>
        <w:t>Based on PSCCH resource determination</w:t>
      </w:r>
    </w:p>
    <w:p w:rsidR="00DC6B67" w:rsidRPr="000C285E" w:rsidRDefault="00DC6B67" w:rsidP="00DC6B67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  <w:r w:rsidRPr="000C285E">
        <w:rPr>
          <w:rFonts w:ascii="Times New Roman" w:eastAsia="함초롬바탕" w:hAnsi="Times New Roman" w:cs="Times New Roman"/>
          <w:sz w:val="22"/>
        </w:rPr>
        <w:t xml:space="preserve">The range of URLLC resource indices are: </w:t>
      </w:r>
      <m:oMath>
        <m:r>
          <m:rPr>
            <m:sty m:val="p"/>
          </m:rPr>
          <w:rPr>
            <w:rFonts w:ascii="Cambria Math" w:eastAsia="함초롬바탕" w:hAnsi="Cambria Math" w:cs="Times New Roman"/>
            <w:sz w:val="22"/>
          </w:rPr>
          <m:t>0≤</m:t>
        </m:r>
        <m:sSub>
          <m:sSubPr>
            <m:ctrlPr>
              <w:rPr>
                <w:rFonts w:ascii="Cambria Math" w:eastAsia="함초롬바탕" w:hAnsi="Cambria Math" w:cs="Times New Roman"/>
                <w:sz w:val="22"/>
              </w:rPr>
            </m:ctrlPr>
          </m:sSubPr>
          <m:e>
            <m:r>
              <w:rPr>
                <w:rFonts w:ascii="Cambria Math" w:eastAsia="함초롬바탕" w:hAnsi="Cambria Math" w:cs="Times New Roman"/>
                <w:sz w:val="22"/>
              </w:rPr>
              <m:t>n</m:t>
            </m:r>
          </m:e>
          <m:sub>
            <m:r>
              <w:rPr>
                <w:rFonts w:ascii="Cambria Math" w:eastAsia="함초롬바탕" w:hAnsi="Cambria Math" w:cs="Times New Roman"/>
                <w:sz w:val="22"/>
              </w:rPr>
              <m:t>UL URLLC</m:t>
            </m:r>
          </m:sub>
        </m:sSub>
        <m:r>
          <w:rPr>
            <w:rFonts w:ascii="Cambria Math" w:eastAsia="함초롬바탕" w:hAnsi="Cambria Math" w:cs="Times New Roman"/>
            <w:sz w:val="22"/>
          </w:rPr>
          <m:t>&lt;</m:t>
        </m:r>
        <m:d>
          <m:dPr>
            <m:begChr m:val="⌊"/>
            <m:endChr m:val="⌋"/>
            <m:ctrlPr>
              <w:rPr>
                <w:rFonts w:ascii="Cambria Math" w:eastAsia="함초롬바탕" w:hAnsi="Cambria Math" w:cs="Times New Roman"/>
                <w:i/>
                <w:sz w:val="22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함초롬바탕" w:hAnsi="Cambria Math" w:cs="Times New Roman"/>
                    <w:i/>
                    <w:sz w:val="22"/>
                  </w:rPr>
                </m:ctrlPr>
              </m:fPr>
              <m:num>
                <m:r>
                  <w:rPr>
                    <w:rFonts w:ascii="Cambria Math" w:eastAsia="함초롬바탕" w:hAnsi="Cambria Math" w:cs="Times New Roman"/>
                    <w:sz w:val="22"/>
                  </w:rPr>
                  <m:t>N</m:t>
                </m:r>
              </m:num>
              <m:den>
                <m:r>
                  <w:rPr>
                    <w:rFonts w:ascii="Cambria Math" w:eastAsia="함초롬바탕" w:hAnsi="Cambria Math" w:cs="Times New Roman"/>
                    <w:sz w:val="22"/>
                  </w:rPr>
                  <m:t>K</m:t>
                </m:r>
              </m:den>
            </m:f>
          </m:e>
        </m:d>
        <m:r>
          <w:rPr>
            <w:rFonts w:ascii="Cambria Math" w:eastAsia="함초롬바탕" w:hAnsi="Cambria Math" w:cs="Times New Roman"/>
            <w:sz w:val="22"/>
          </w:rPr>
          <m:t>∙M</m:t>
        </m:r>
      </m:oMath>
      <w:r w:rsidRPr="000C285E">
        <w:rPr>
          <w:rFonts w:ascii="Times New Roman" w:eastAsia="함초롬바탕" w:hAnsi="Times New Roman" w:cs="Times New Roman"/>
          <w:sz w:val="22"/>
        </w:rPr>
        <w:t xml:space="preserve"> </w:t>
      </w:r>
    </w:p>
    <w:p w:rsidR="00DC6B67" w:rsidRPr="000C285E" w:rsidRDefault="00DC6B67" w:rsidP="00DC6B67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</w:p>
    <w:p w:rsidR="00DC6B67" w:rsidRPr="000C285E" w:rsidRDefault="00DC6B67" w:rsidP="00DC6B67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  <w:r w:rsidRPr="000C285E">
        <w:rPr>
          <w:rFonts w:ascii="Times New Roman" w:eastAsia="함초롬바탕" w:hAnsi="Times New Roman" w:cs="Times New Roman"/>
          <w:sz w:val="22"/>
        </w:rPr>
        <w:t xml:space="preserve">In the case of K = 2, </w:t>
      </w:r>
      <w:r w:rsidR="000C285E">
        <w:rPr>
          <w:rFonts w:ascii="Times New Roman" w:eastAsia="함초롬바탕" w:hAnsi="Times New Roman" w:cs="Times New Roman"/>
          <w:sz w:val="22"/>
        </w:rPr>
        <w:t xml:space="preserve">for example </w:t>
      </w:r>
      <w:r w:rsidRPr="000C285E">
        <w:rPr>
          <w:rFonts w:ascii="Times New Roman" w:eastAsia="함초롬바탕" w:hAnsi="Times New Roman" w:cs="Times New Roman"/>
          <w:sz w:val="22"/>
        </w:rPr>
        <w:t>upon arrival of URLLC traffic, UE selects two resource units by the following method,</w:t>
      </w:r>
    </w:p>
    <w:p w:rsidR="00DC6B67" w:rsidRPr="000C285E" w:rsidRDefault="00DC6B67" w:rsidP="00DC6B67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</w:p>
    <w:p w:rsidR="00DC6B67" w:rsidRPr="000C285E" w:rsidRDefault="00DC6B67" w:rsidP="00DC6B67">
      <w:pPr>
        <w:pStyle w:val="a6"/>
        <w:numPr>
          <w:ilvl w:val="0"/>
          <w:numId w:val="22"/>
        </w:numPr>
        <w:wordWrap/>
        <w:spacing w:after="0" w:line="240" w:lineRule="auto"/>
        <w:ind w:leftChars="0"/>
        <w:jc w:val="left"/>
        <w:rPr>
          <w:rFonts w:ascii="Times New Roman" w:eastAsia="함초롬바탕" w:hAnsi="Times New Roman" w:cs="Times New Roman"/>
          <w:sz w:val="22"/>
        </w:rPr>
      </w:pPr>
      <w:r w:rsidRPr="000C285E">
        <w:rPr>
          <w:rFonts w:ascii="Times New Roman" w:eastAsia="함초롬바탕" w:hAnsi="Times New Roman" w:cs="Times New Roman"/>
          <w:sz w:val="22"/>
        </w:rPr>
        <w:t>First transmission</w:t>
      </w:r>
    </w:p>
    <w:p w:rsidR="00DC6B67" w:rsidRPr="000C285E" w:rsidRDefault="00DC6B67" w:rsidP="00DC6B67">
      <w:pPr>
        <w:pStyle w:val="a6"/>
        <w:numPr>
          <w:ilvl w:val="1"/>
          <w:numId w:val="24"/>
        </w:numPr>
        <w:wordWrap/>
        <w:spacing w:after="0" w:line="240" w:lineRule="auto"/>
        <w:ind w:leftChars="0"/>
        <w:jc w:val="left"/>
        <w:rPr>
          <w:rFonts w:ascii="Times New Roman" w:eastAsia="함초롬바탕" w:hAnsi="Times New Roman" w:cs="Times New Roman"/>
          <w:sz w:val="22"/>
        </w:rPr>
      </w:pPr>
      <w:r w:rsidRPr="00201CCE">
        <w:rPr>
          <w:rFonts w:ascii="Times New Roman" w:eastAsia="함초롬바탕" w:hAnsi="Times New Roman" w:cs="Times New Roman"/>
          <w:sz w:val="22"/>
        </w:rPr>
        <w:t>Fr</w:t>
      </w:r>
      <w:r w:rsidR="00A90B8C" w:rsidRPr="00201CCE">
        <w:rPr>
          <w:rFonts w:ascii="Times New Roman" w:eastAsia="함초롬바탕" w:hAnsi="Times New Roman" w:cs="Times New Roman"/>
          <w:sz w:val="22"/>
        </w:rPr>
        <w:t>e</w:t>
      </w:r>
      <w:r w:rsidRPr="00201CCE">
        <w:rPr>
          <w:rFonts w:ascii="Times New Roman" w:eastAsia="함초롬바탕" w:hAnsi="Times New Roman" w:cs="Times New Roman"/>
          <w:sz w:val="22"/>
        </w:rPr>
        <w:t>quency</w:t>
      </w:r>
      <w:r w:rsidRPr="000C285E">
        <w:rPr>
          <w:rFonts w:ascii="Times New Roman" w:eastAsia="함초롬바탕" w:hAnsi="Times New Roman" w:cs="Times New Roman"/>
          <w:sz w:val="22"/>
        </w:rPr>
        <w:t xml:space="preserve"> location: </w:t>
      </w:r>
      <m:oMath>
        <m:d>
          <m:dPr>
            <m:begChr m:val="⌊"/>
            <m:endChr m:val="⌋"/>
            <m:ctrlPr>
              <w:rPr>
                <w:rFonts w:ascii="Cambria Math" w:eastAsia="함초롬바탕" w:hAnsi="Cambria Math" w:cs="Times New Roman"/>
                <w:sz w:val="22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함초롬바탕" w:hAnsi="Cambria Math" w:cs="Times New Roman"/>
                    <w:i/>
                    <w:sz w:val="22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함초롬바탕" w:hAnsi="Cambria Math" w:cs="Times New Roman"/>
                        <w:sz w:val="22"/>
                      </w:rPr>
                    </m:ctrlPr>
                  </m:sSubPr>
                  <m:e>
                    <m:r>
                      <w:rPr>
                        <w:rFonts w:ascii="Cambria Math" w:eastAsia="함초롬바탕" w:hAnsi="Cambria Math" w:cs="Times New Roman"/>
                        <w:sz w:val="22"/>
                      </w:rPr>
                      <m:t>n</m:t>
                    </m:r>
                  </m:e>
                  <m:sub>
                    <m:r>
                      <w:rPr>
                        <w:rFonts w:ascii="Cambria Math" w:eastAsia="함초롬바탕" w:hAnsi="Cambria Math" w:cs="Times New Roman"/>
                        <w:sz w:val="22"/>
                      </w:rPr>
                      <m:t>UL URLLC</m:t>
                    </m:r>
                  </m:sub>
                </m:sSub>
              </m:num>
              <m:den>
                <m:r>
                  <w:rPr>
                    <w:rFonts w:ascii="Cambria Math" w:eastAsia="함초롬바탕" w:hAnsi="Cambria Math" w:cs="Times New Roman"/>
                    <w:sz w:val="22"/>
                  </w:rPr>
                  <m:t>M</m:t>
                </m:r>
              </m:den>
            </m:f>
          </m:e>
        </m:d>
      </m:oMath>
    </w:p>
    <w:p w:rsidR="00DC6B67" w:rsidRPr="000C285E" w:rsidRDefault="00DC6B67" w:rsidP="00DC6B67">
      <w:pPr>
        <w:pStyle w:val="a6"/>
        <w:numPr>
          <w:ilvl w:val="1"/>
          <w:numId w:val="24"/>
        </w:numPr>
        <w:wordWrap/>
        <w:spacing w:after="0" w:line="240" w:lineRule="auto"/>
        <w:ind w:leftChars="0"/>
        <w:jc w:val="left"/>
        <w:rPr>
          <w:rFonts w:ascii="Times New Roman" w:eastAsia="함초롬바탕" w:hAnsi="Times New Roman" w:cs="Times New Roman"/>
          <w:sz w:val="22"/>
        </w:rPr>
      </w:pPr>
      <w:r w:rsidRPr="000C285E">
        <w:rPr>
          <w:rFonts w:ascii="Times New Roman" w:eastAsia="함초롬바탕" w:hAnsi="Times New Roman" w:cs="Times New Roman"/>
          <w:sz w:val="22"/>
        </w:rPr>
        <w:t xml:space="preserve">Time location: </w:t>
      </w:r>
      <m:oMath>
        <m:sSub>
          <m:sSubPr>
            <m:ctrlPr>
              <w:rPr>
                <w:rFonts w:ascii="Cambria Math" w:eastAsia="함초롬바탕" w:hAnsi="Cambria Math" w:cs="Times New Roman"/>
                <w:sz w:val="22"/>
              </w:rPr>
            </m:ctrlPr>
          </m:sSubPr>
          <m:e>
            <m:r>
              <w:rPr>
                <w:rFonts w:ascii="Cambria Math" w:eastAsia="함초롬바탕" w:hAnsi="Cambria Math" w:cs="Times New Roman"/>
                <w:sz w:val="22"/>
              </w:rPr>
              <m:t>n</m:t>
            </m:r>
          </m:e>
          <m:sub>
            <m:r>
              <w:rPr>
                <w:rFonts w:ascii="Cambria Math" w:eastAsia="함초롬바탕" w:hAnsi="Cambria Math" w:cs="Times New Roman"/>
                <w:sz w:val="22"/>
              </w:rPr>
              <m:t>UL URLLC</m:t>
            </m:r>
          </m:sub>
        </m:sSub>
        <m:r>
          <w:rPr>
            <w:rFonts w:ascii="Cambria Math" w:eastAsia="함초롬바탕" w:hAnsi="Cambria Math" w:cs="Times New Roman"/>
            <w:sz w:val="22"/>
          </w:rPr>
          <m:t xml:space="preserve"> mod M</m:t>
        </m:r>
      </m:oMath>
    </w:p>
    <w:p w:rsidR="00DC6B67" w:rsidRPr="000C285E" w:rsidRDefault="00DC6B67" w:rsidP="00DC6B67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</w:p>
    <w:p w:rsidR="00DC6B67" w:rsidRPr="000C285E" w:rsidRDefault="00DC6B67" w:rsidP="00DC6B67">
      <w:pPr>
        <w:pStyle w:val="a6"/>
        <w:numPr>
          <w:ilvl w:val="0"/>
          <w:numId w:val="22"/>
        </w:numPr>
        <w:wordWrap/>
        <w:spacing w:after="0" w:line="240" w:lineRule="auto"/>
        <w:ind w:leftChars="0"/>
        <w:jc w:val="left"/>
        <w:rPr>
          <w:rFonts w:ascii="Times New Roman" w:eastAsia="함초롬바탕" w:hAnsi="Times New Roman" w:cs="Times New Roman"/>
          <w:sz w:val="22"/>
        </w:rPr>
      </w:pPr>
      <w:r w:rsidRPr="000C285E">
        <w:rPr>
          <w:rFonts w:ascii="Times New Roman" w:eastAsia="함초롬바탕" w:hAnsi="Times New Roman" w:cs="Times New Roman"/>
          <w:sz w:val="22"/>
        </w:rPr>
        <w:t>Second transmission</w:t>
      </w:r>
    </w:p>
    <w:p w:rsidR="00DC6B67" w:rsidRPr="000C285E" w:rsidRDefault="00DC6B67" w:rsidP="00DC6B67">
      <w:pPr>
        <w:pStyle w:val="a6"/>
        <w:numPr>
          <w:ilvl w:val="1"/>
          <w:numId w:val="23"/>
        </w:numPr>
        <w:wordWrap/>
        <w:spacing w:after="0" w:line="240" w:lineRule="auto"/>
        <w:ind w:leftChars="0"/>
        <w:jc w:val="left"/>
        <w:rPr>
          <w:rFonts w:ascii="Times New Roman" w:eastAsia="함초롬바탕" w:hAnsi="Times New Roman" w:cs="Times New Roman"/>
          <w:sz w:val="22"/>
        </w:rPr>
      </w:pPr>
      <w:r w:rsidRPr="00201CCE">
        <w:rPr>
          <w:rFonts w:ascii="Times New Roman" w:eastAsia="함초롬바탕" w:hAnsi="Times New Roman" w:cs="Times New Roman"/>
          <w:sz w:val="22"/>
        </w:rPr>
        <w:t>Fr</w:t>
      </w:r>
      <w:r w:rsidR="00A90B8C" w:rsidRPr="00201CCE">
        <w:rPr>
          <w:rFonts w:ascii="Times New Roman" w:eastAsia="함초롬바탕" w:hAnsi="Times New Roman" w:cs="Times New Roman"/>
          <w:sz w:val="22"/>
        </w:rPr>
        <w:t>e</w:t>
      </w:r>
      <w:r w:rsidRPr="00201CCE">
        <w:rPr>
          <w:rFonts w:ascii="Times New Roman" w:eastAsia="함초롬바탕" w:hAnsi="Times New Roman" w:cs="Times New Roman"/>
          <w:sz w:val="22"/>
        </w:rPr>
        <w:t>quency</w:t>
      </w:r>
      <w:r w:rsidRPr="000C285E">
        <w:rPr>
          <w:rFonts w:ascii="Times New Roman" w:eastAsia="함초롬바탕" w:hAnsi="Times New Roman" w:cs="Times New Roman"/>
          <w:sz w:val="22"/>
        </w:rPr>
        <w:t xml:space="preserve"> location: </w:t>
      </w:r>
      <m:oMath>
        <m:d>
          <m:dPr>
            <m:begChr m:val="⌊"/>
            <m:endChr m:val="⌋"/>
            <m:ctrlPr>
              <w:rPr>
                <w:rFonts w:ascii="Cambria Math" w:eastAsia="함초롬바탕" w:hAnsi="Cambria Math" w:cs="Times New Roman"/>
                <w:sz w:val="22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함초롬바탕" w:hAnsi="Cambria Math" w:cs="Times New Roman"/>
                    <w:i/>
                    <w:sz w:val="22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함초롬바탕" w:hAnsi="Cambria Math" w:cs="Times New Roman"/>
                        <w:sz w:val="22"/>
                      </w:rPr>
                    </m:ctrlPr>
                  </m:sSubPr>
                  <m:e>
                    <m:r>
                      <w:rPr>
                        <w:rFonts w:ascii="Cambria Math" w:eastAsia="함초롬바탕" w:hAnsi="Cambria Math" w:cs="Times New Roman"/>
                        <w:sz w:val="22"/>
                      </w:rPr>
                      <m:t>n</m:t>
                    </m:r>
                  </m:e>
                  <m:sub>
                    <m:r>
                      <w:rPr>
                        <w:rFonts w:ascii="Cambria Math" w:eastAsia="함초롬바탕" w:hAnsi="Cambria Math" w:cs="Times New Roman"/>
                        <w:sz w:val="22"/>
                      </w:rPr>
                      <m:t>UL URLLC</m:t>
                    </m:r>
                  </m:sub>
                </m:sSub>
              </m:num>
              <m:den>
                <m:r>
                  <w:rPr>
                    <w:rFonts w:ascii="Cambria Math" w:eastAsia="함초롬바탕" w:hAnsi="Cambria Math" w:cs="Times New Roman"/>
                    <w:sz w:val="22"/>
                  </w:rPr>
                  <m:t>M</m:t>
                </m:r>
              </m:den>
            </m:f>
          </m:e>
        </m:d>
        <m:r>
          <w:rPr>
            <w:rFonts w:ascii="Cambria Math" w:eastAsia="함초롬바탕" w:hAnsi="Cambria Math" w:cs="Times New Roman"/>
            <w:sz w:val="22"/>
          </w:rPr>
          <m:t>+</m:t>
        </m:r>
        <m:d>
          <m:dPr>
            <m:begChr m:val="⌊"/>
            <m:endChr m:val="⌋"/>
            <m:ctrlPr>
              <w:rPr>
                <w:rFonts w:ascii="Cambria Math" w:eastAsia="함초롬바탕" w:hAnsi="Cambria Math" w:cs="Times New Roman"/>
                <w:i/>
                <w:sz w:val="22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함초롬바탕" w:hAnsi="Cambria Math" w:cs="Times New Roman"/>
                    <w:i/>
                    <w:sz w:val="22"/>
                  </w:rPr>
                </m:ctrlPr>
              </m:fPr>
              <m:num>
                <m:r>
                  <w:rPr>
                    <w:rFonts w:ascii="Cambria Math" w:eastAsia="함초롬바탕" w:hAnsi="Cambria Math" w:cs="Times New Roman"/>
                    <w:sz w:val="22"/>
                  </w:rPr>
                  <m:t>N</m:t>
                </m:r>
              </m:num>
              <m:den>
                <m:r>
                  <w:rPr>
                    <w:rFonts w:ascii="Cambria Math" w:eastAsia="함초롬바탕" w:hAnsi="Cambria Math" w:cs="Times New Roman"/>
                    <w:sz w:val="22"/>
                  </w:rPr>
                  <m:t>K</m:t>
                </m:r>
              </m:den>
            </m:f>
          </m:e>
        </m:d>
      </m:oMath>
    </w:p>
    <w:p w:rsidR="00DC6B67" w:rsidRPr="000C285E" w:rsidRDefault="00DC6B67" w:rsidP="00DC6B67">
      <w:pPr>
        <w:pStyle w:val="a6"/>
        <w:numPr>
          <w:ilvl w:val="1"/>
          <w:numId w:val="23"/>
        </w:numPr>
        <w:wordWrap/>
        <w:spacing w:after="0" w:line="240" w:lineRule="auto"/>
        <w:ind w:leftChars="0"/>
        <w:jc w:val="left"/>
        <w:rPr>
          <w:rFonts w:ascii="Times New Roman" w:eastAsia="함초롬바탕" w:hAnsi="Times New Roman" w:cs="Times New Roman"/>
          <w:sz w:val="22"/>
        </w:rPr>
      </w:pPr>
      <w:r w:rsidRPr="000C285E">
        <w:rPr>
          <w:rFonts w:ascii="Times New Roman" w:eastAsia="함초롬바탕" w:hAnsi="Times New Roman" w:cs="Times New Roman"/>
          <w:sz w:val="22"/>
        </w:rPr>
        <w:t xml:space="preserve">Time location: </w:t>
      </w:r>
      <m:oMath>
        <m:r>
          <w:rPr>
            <w:rFonts w:ascii="Cambria Math" w:eastAsia="함초롬바탕" w:hAnsi="Cambria Math" w:cs="Times New Roman"/>
            <w:sz w:val="22"/>
          </w:rPr>
          <m:t xml:space="preserve"> </m:t>
        </m:r>
        <m:d>
          <m:dPr>
            <m:ctrlPr>
              <w:rPr>
                <w:rFonts w:ascii="Cambria Math" w:eastAsia="함초롬바탕" w:hAnsi="Cambria Math" w:cs="Times New Roman"/>
                <w:i/>
                <w:sz w:val="22"/>
              </w:rPr>
            </m:ctrlPr>
          </m:dPr>
          <m:e>
            <m:sSub>
              <m:sSubPr>
                <m:ctrlPr>
                  <w:rPr>
                    <w:rFonts w:ascii="Cambria Math" w:eastAsia="함초롬바탕" w:hAnsi="Cambria Math" w:cs="Times New Roman"/>
                    <w:sz w:val="22"/>
                  </w:rPr>
                </m:ctrlPr>
              </m:sSubPr>
              <m:e>
                <m:r>
                  <w:rPr>
                    <w:rFonts w:ascii="Cambria Math" w:eastAsia="함초롬바탕" w:hAnsi="Cambria Math" w:cs="Times New Roman"/>
                    <w:sz w:val="22"/>
                  </w:rPr>
                  <m:t>n</m:t>
                </m:r>
              </m:e>
              <m:sub>
                <m:r>
                  <w:rPr>
                    <w:rFonts w:ascii="Cambria Math" w:eastAsia="함초롬바탕" w:hAnsi="Cambria Math" w:cs="Times New Roman"/>
                    <w:sz w:val="22"/>
                  </w:rPr>
                  <m:t>UL URLLC</m:t>
                </m:r>
              </m:sub>
            </m:sSub>
            <m:r>
              <w:rPr>
                <w:rFonts w:ascii="Cambria Math" w:eastAsia="함초롬바탕" w:hAnsi="Cambria Math" w:cs="Times New Roman"/>
                <w:sz w:val="22"/>
              </w:rPr>
              <m:t>+1+</m:t>
            </m:r>
            <m:d>
              <m:dPr>
                <m:begChr m:val="⌊"/>
                <m:endChr m:val="⌋"/>
                <m:ctrlPr>
                  <w:rPr>
                    <w:rFonts w:ascii="Cambria Math" w:eastAsia="함초롬바탕" w:hAnsi="Cambria Math" w:cs="Times New Roman"/>
                    <w:sz w:val="22"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eastAsia="함초롬바탕" w:hAnsi="Cambria Math" w:cs="Times New Roman"/>
                        <w:i/>
                        <w:sz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함초롬바탕" w:hAnsi="Cambria Math" w:cs="Times New Roman"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eastAsia="함초롬바탕" w:hAnsi="Cambria Math" w:cs="Times New Roman"/>
                            <w:sz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함초롬바탕" w:hAnsi="Cambria Math" w:cs="Times New Roman"/>
                            <w:sz w:val="22"/>
                          </w:rPr>
                          <m:t>UL URLLC</m:t>
                        </m:r>
                      </m:sub>
                    </m:sSub>
                  </m:num>
                  <m:den>
                    <m:r>
                      <w:rPr>
                        <w:rFonts w:ascii="Cambria Math" w:eastAsia="함초롬바탕" w:hAnsi="Cambria Math" w:cs="Times New Roman"/>
                        <w:sz w:val="22"/>
                      </w:rPr>
                      <m:t>M</m:t>
                    </m:r>
                  </m:den>
                </m:f>
              </m:e>
            </m:d>
            <m:r>
              <w:rPr>
                <w:rFonts w:ascii="Cambria Math" w:eastAsia="함초롬바탕" w:hAnsi="Cambria Math" w:cs="Times New Roman"/>
                <w:sz w:val="22"/>
              </w:rPr>
              <m:t xml:space="preserve"> mod </m:t>
            </m:r>
            <m:d>
              <m:dPr>
                <m:ctrlPr>
                  <w:rPr>
                    <w:rFonts w:ascii="Cambria Math" w:eastAsia="함초롬바탕" w:hAnsi="Cambria Math" w:cs="Times New Roman"/>
                    <w:i/>
                    <w:sz w:val="22"/>
                  </w:rPr>
                </m:ctrlPr>
              </m:dPr>
              <m:e>
                <m:r>
                  <w:rPr>
                    <w:rFonts w:ascii="Cambria Math" w:eastAsia="함초롬바탕" w:hAnsi="Cambria Math" w:cs="Times New Roman"/>
                    <w:sz w:val="22"/>
                  </w:rPr>
                  <m:t>M-1</m:t>
                </m:r>
              </m:e>
            </m:d>
          </m:e>
        </m:d>
        <m:r>
          <w:rPr>
            <w:rFonts w:ascii="Cambria Math" w:eastAsia="함초롬바탕" w:hAnsi="Cambria Math" w:cs="Times New Roman"/>
            <w:sz w:val="22"/>
          </w:rPr>
          <m:t xml:space="preserve"> mod M</m:t>
        </m:r>
      </m:oMath>
    </w:p>
    <w:p w:rsidR="00DC6B67" w:rsidRPr="00DC6B67" w:rsidRDefault="00DC6B67" w:rsidP="00385046">
      <w:pPr>
        <w:wordWrap/>
        <w:spacing w:after="0" w:line="240" w:lineRule="auto"/>
        <w:jc w:val="left"/>
        <w:rPr>
          <w:rFonts w:ascii="함초롬바탕" w:eastAsia="함초롬바탕" w:hAnsi="함초롬바탕" w:cs="함초롬바탕"/>
        </w:rPr>
      </w:pPr>
    </w:p>
    <w:p w:rsidR="00F83EE8" w:rsidRPr="00826205" w:rsidRDefault="00DC6B67" w:rsidP="00826205">
      <w:pPr>
        <w:pStyle w:val="2"/>
        <w:rPr>
          <w:b/>
        </w:rPr>
      </w:pPr>
      <w:r>
        <w:rPr>
          <w:b/>
        </w:rPr>
        <w:t>3</w:t>
      </w:r>
      <w:r w:rsidR="00826205">
        <w:rPr>
          <w:b/>
        </w:rPr>
        <w:t>.</w:t>
      </w:r>
      <w:r>
        <w:rPr>
          <w:b/>
        </w:rPr>
        <w:t>2</w:t>
      </w:r>
      <w:r w:rsidR="00826205">
        <w:rPr>
          <w:b/>
        </w:rPr>
        <w:tab/>
        <w:t xml:space="preserve">Based on </w:t>
      </w:r>
      <w:r w:rsidR="00F83EE8" w:rsidRPr="00826205">
        <w:rPr>
          <w:rFonts w:hint="eastAsia"/>
          <w:b/>
        </w:rPr>
        <w:t>LTE search space determination</w:t>
      </w:r>
    </w:p>
    <w:p w:rsidR="000C285E" w:rsidRDefault="00826205" w:rsidP="00826205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  <w:r w:rsidRPr="00290EDC">
        <w:rPr>
          <w:rFonts w:ascii="Times New Roman" w:eastAsia="함초롬바탕" w:hAnsi="Times New Roman" w:cs="Times New Roman"/>
          <w:sz w:val="22"/>
        </w:rPr>
        <w:t>In thi</w:t>
      </w:r>
      <w:r w:rsidR="00A90B8C">
        <w:rPr>
          <w:rFonts w:ascii="Times New Roman" w:eastAsia="함초롬바탕" w:hAnsi="Times New Roman" w:cs="Times New Roman"/>
          <w:sz w:val="22"/>
        </w:rPr>
        <w:t xml:space="preserve">s case, we could substitute </w:t>
      </w:r>
      <w:r w:rsidR="00A90B8C" w:rsidRPr="00201CCE">
        <w:rPr>
          <w:rFonts w:ascii="Times New Roman" w:eastAsia="함초롬바탕" w:hAnsi="Times New Roman" w:cs="Times New Roman"/>
          <w:sz w:val="22"/>
        </w:rPr>
        <w:t>aggr</w:t>
      </w:r>
      <w:r w:rsidRPr="00201CCE">
        <w:rPr>
          <w:rFonts w:ascii="Times New Roman" w:eastAsia="함초롬바탕" w:hAnsi="Times New Roman" w:cs="Times New Roman"/>
          <w:sz w:val="22"/>
        </w:rPr>
        <w:t>egation</w:t>
      </w:r>
      <w:r w:rsidRPr="00290EDC">
        <w:rPr>
          <w:rFonts w:ascii="Times New Roman" w:eastAsia="함초롬바탕" w:hAnsi="Times New Roman" w:cs="Times New Roman"/>
          <w:sz w:val="22"/>
        </w:rPr>
        <w:t xml:space="preserve"> level (L) and number of CCEs (</w:t>
      </w:r>
      <m:oMath>
        <m:sSub>
          <m:sSubPr>
            <m:ctrlPr>
              <w:rPr>
                <w:rFonts w:ascii="Cambria Math" w:eastAsia="함초롬바탕" w:hAnsi="Cambria Math" w:cs="Times New Roman"/>
                <w:sz w:val="22"/>
              </w:rPr>
            </m:ctrlPr>
          </m:sSubPr>
          <m:e>
            <m:r>
              <w:rPr>
                <w:rFonts w:ascii="Cambria Math" w:eastAsia="함초롬바탕" w:hAnsi="Cambria Math" w:cs="Times New Roman"/>
                <w:sz w:val="22"/>
              </w:rPr>
              <m:t>N</m:t>
            </m:r>
          </m:e>
          <m:sub>
            <m:r>
              <w:rPr>
                <w:rFonts w:ascii="Cambria Math" w:eastAsia="함초롬바탕" w:hAnsi="Cambria Math" w:cs="Times New Roman"/>
                <w:sz w:val="22"/>
              </w:rPr>
              <m:t>CCE</m:t>
            </m:r>
          </m:sub>
        </m:sSub>
      </m:oMath>
      <w:r w:rsidRPr="00290EDC">
        <w:rPr>
          <w:rFonts w:ascii="Times New Roman" w:eastAsia="함초롬바탕" w:hAnsi="Times New Roman" w:cs="Times New Roman"/>
          <w:sz w:val="22"/>
        </w:rPr>
        <w:t xml:space="preserve">) with K and NM, respectively. </w:t>
      </w:r>
      <w:r w:rsidR="000C285E">
        <w:rPr>
          <w:rFonts w:ascii="Times New Roman" w:eastAsia="함초롬바탕" w:hAnsi="Times New Roman" w:cs="Times New Roman"/>
          <w:sz w:val="22"/>
        </w:rPr>
        <w:t>For example, t</w:t>
      </w:r>
      <w:r w:rsidRPr="00290EDC">
        <w:rPr>
          <w:rFonts w:ascii="Times New Roman" w:eastAsia="함초롬바탕" w:hAnsi="Times New Roman" w:cs="Times New Roman"/>
          <w:sz w:val="22"/>
        </w:rPr>
        <w:t>he selected URLLC resource indices are:</w:t>
      </w:r>
    </w:p>
    <w:p w:rsidR="00826205" w:rsidRPr="00290EDC" w:rsidRDefault="00826205" w:rsidP="00826205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  <m:oMath>
        <m:r>
          <w:rPr>
            <w:rFonts w:ascii="Cambria Math" w:eastAsia="함초롬바탕" w:hAnsi="Cambria Math" w:cs="Times New Roman"/>
            <w:sz w:val="22"/>
          </w:rPr>
          <m:t>K</m:t>
        </m:r>
        <m:d>
          <m:dPr>
            <m:begChr m:val="{"/>
            <m:endChr m:val="}"/>
            <m:ctrlPr>
              <w:rPr>
                <w:rFonts w:ascii="Cambria Math" w:eastAsia="함초롬바탕" w:hAnsi="Cambria Math" w:cs="Times New Roman"/>
                <w:i/>
                <w:sz w:val="22"/>
              </w:rPr>
            </m:ctrlPr>
          </m:dPr>
          <m:e>
            <m:d>
              <m:dPr>
                <m:ctrlPr>
                  <w:rPr>
                    <w:rFonts w:ascii="Cambria Math" w:eastAsia="함초롬바탕" w:hAnsi="Cambria Math" w:cs="Times New Roman"/>
                    <w:i/>
                    <w:sz w:val="22"/>
                  </w:rPr>
                </m:ctrlPr>
              </m:dPr>
              <m:e>
                <m:d>
                  <m:dPr>
                    <m:ctrlPr>
                      <w:rPr>
                        <w:rFonts w:ascii="Cambria Math" w:eastAsia="함초롬바탕" w:hAnsi="Cambria Math" w:cs="Times New Roman"/>
                        <w:i/>
                        <w:sz w:val="22"/>
                      </w:rPr>
                    </m:ctrlPr>
                  </m:dPr>
                  <m:e>
                    <m:r>
                      <w:rPr>
                        <w:rFonts w:ascii="Cambria Math" w:eastAsia="함초롬바탕" w:hAnsi="Cambria Math" w:cs="Times New Roman"/>
                        <w:sz w:val="22"/>
                      </w:rPr>
                      <m:t>FFS 39827∙</m:t>
                    </m:r>
                    <m:sSub>
                      <m:sSubPr>
                        <m:ctrlPr>
                          <w:rPr>
                            <w:rFonts w:ascii="Cambria Math" w:eastAsia="함초롬바탕" w:hAnsi="Cambria Math" w:cs="Times New Roman"/>
                            <w:i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eastAsia="함초롬바탕" w:hAnsi="Cambria Math" w:cs="Times New Roman"/>
                            <w:sz w:val="22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="함초롬바탕" w:hAnsi="Cambria Math" w:cs="Times New Roman"/>
                            <w:sz w:val="22"/>
                          </w:rPr>
                          <m:t>k-1</m:t>
                        </m:r>
                      </m:sub>
                    </m:sSub>
                  </m:e>
                </m:d>
                <m:r>
                  <w:rPr>
                    <w:rFonts w:ascii="Cambria Math" w:eastAsia="함초롬바탕" w:hAnsi="Cambria Math" w:cs="Times New Roman"/>
                    <w:sz w:val="22"/>
                  </w:rPr>
                  <m:t xml:space="preserve"> mod FFS 65537</m:t>
                </m:r>
              </m:e>
            </m:d>
            <m:r>
              <w:rPr>
                <w:rFonts w:ascii="Cambria Math" w:eastAsia="함초롬바탕" w:hAnsi="Cambria Math" w:cs="Times New Roman"/>
                <w:sz w:val="22"/>
              </w:rPr>
              <m:t xml:space="preserve"> mod </m:t>
            </m:r>
            <m:d>
              <m:dPr>
                <m:begChr m:val="⌊"/>
                <m:endChr m:val="⌋"/>
                <m:ctrlPr>
                  <w:rPr>
                    <w:rFonts w:ascii="Cambria Math" w:eastAsia="함초롬바탕" w:hAnsi="Cambria Math" w:cs="Times New Roman"/>
                    <w:i/>
                    <w:sz w:val="22"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eastAsia="함초롬바탕" w:hAnsi="Cambria Math" w:cs="Times New Roman"/>
                        <w:i/>
                        <w:sz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함초롬바탕" w:hAnsi="Cambria Math" w:cs="Times New Roman"/>
                            <w:sz w:val="22"/>
                          </w:rPr>
                        </m:ctrlPr>
                      </m:sSubPr>
                      <m:e>
                        <m:r>
                          <w:rPr>
                            <w:rFonts w:ascii="Cambria Math" w:eastAsia="함초롬바탕" w:hAnsi="Cambria Math" w:cs="Times New Roman"/>
                            <w:sz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함초롬바탕" w:hAnsi="Cambria Math" w:cs="Times New Roman"/>
                            <w:sz w:val="22"/>
                          </w:rPr>
                          <m:t>R</m:t>
                        </m:r>
                      </m:sub>
                    </m:sSub>
                  </m:num>
                  <m:den>
                    <m:r>
                      <w:rPr>
                        <w:rFonts w:ascii="Cambria Math" w:eastAsia="함초롬바탕" w:hAnsi="Cambria Math" w:cs="Times New Roman"/>
                        <w:sz w:val="22"/>
                      </w:rPr>
                      <m:t>K</m:t>
                    </m:r>
                  </m:den>
                </m:f>
              </m:e>
            </m:d>
          </m:e>
        </m:d>
        <m:r>
          <w:rPr>
            <w:rFonts w:ascii="Cambria Math" w:eastAsia="함초롬바탕" w:hAnsi="Cambria Math" w:cs="Times New Roman"/>
            <w:sz w:val="22"/>
          </w:rPr>
          <m:t>+i</m:t>
        </m:r>
      </m:oMath>
      <w:r w:rsidRPr="00290EDC">
        <w:rPr>
          <w:rFonts w:ascii="Times New Roman" w:eastAsia="함초롬바탕" w:hAnsi="Times New Roman" w:cs="Times New Roman"/>
          <w:sz w:val="22"/>
        </w:rPr>
        <w:t xml:space="preserve"> </w:t>
      </w:r>
    </w:p>
    <w:p w:rsidR="00826205" w:rsidRPr="00290EDC" w:rsidRDefault="00826205" w:rsidP="00826205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  <m:oMath>
        <m:r>
          <w:rPr>
            <w:rFonts w:ascii="Cambria Math" w:eastAsia="함초롬바탕" w:hAnsi="Cambria Math" w:cs="Times New Roman"/>
            <w:sz w:val="22"/>
          </w:rPr>
          <m:t>K</m:t>
        </m:r>
      </m:oMath>
      <w:r w:rsidRPr="00290EDC">
        <w:rPr>
          <w:rFonts w:ascii="Times New Roman" w:eastAsia="함초롬바탕" w:hAnsi="Times New Roman" w:cs="Times New Roman"/>
          <w:sz w:val="22"/>
        </w:rPr>
        <w:tab/>
        <w:t>number of repetitions</w:t>
      </w:r>
    </w:p>
    <w:p w:rsidR="00826205" w:rsidRPr="00290EDC" w:rsidRDefault="00826205" w:rsidP="00826205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  <m:oMath>
        <m:r>
          <w:rPr>
            <w:rFonts w:ascii="Cambria Math" w:eastAsia="함초롬바탕" w:hAnsi="Cambria Math" w:cs="Times New Roman"/>
            <w:sz w:val="22"/>
          </w:rPr>
          <m:t>k</m:t>
        </m:r>
      </m:oMath>
      <w:r w:rsidRPr="00290EDC">
        <w:rPr>
          <w:rFonts w:ascii="Times New Roman" w:eastAsia="함초롬바탕" w:hAnsi="Times New Roman" w:cs="Times New Roman"/>
          <w:sz w:val="22"/>
        </w:rPr>
        <w:tab/>
        <w:t xml:space="preserve">mini-slot number, </w:t>
      </w:r>
      <m:oMath>
        <m:d>
          <m:dPr>
            <m:begChr m:val="{"/>
            <m:endChr m:val="}"/>
            <m:ctrlPr>
              <w:rPr>
                <w:rFonts w:ascii="Cambria Math" w:eastAsia="함초롬바탕" w:hAnsi="Cambria Math" w:cs="Times New Roman"/>
                <w:sz w:val="22"/>
              </w:rPr>
            </m:ctrlPr>
          </m:dPr>
          <m:e>
            <m:r>
              <w:rPr>
                <w:rFonts w:ascii="Cambria Math" w:eastAsia="함초롬바탕" w:hAnsi="Cambria Math" w:cs="Times New Roman"/>
                <w:sz w:val="22"/>
              </w:rPr>
              <m:t>0, 1, 2, ⋯</m:t>
            </m:r>
          </m:e>
        </m:d>
      </m:oMath>
    </w:p>
    <w:p w:rsidR="00826205" w:rsidRPr="00290EDC" w:rsidRDefault="00826205" w:rsidP="00826205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  <m:oMath>
        <m:r>
          <w:rPr>
            <w:rFonts w:ascii="Cambria Math" w:eastAsia="함초롬바탕" w:hAnsi="Cambria Math" w:cs="Times New Roman"/>
            <w:sz w:val="22"/>
          </w:rPr>
          <m:t>i</m:t>
        </m:r>
      </m:oMath>
      <w:r w:rsidRPr="00290EDC">
        <w:rPr>
          <w:rFonts w:ascii="Times New Roman" w:eastAsia="함초롬바탕" w:hAnsi="Times New Roman" w:cs="Times New Roman"/>
          <w:sz w:val="22"/>
        </w:rPr>
        <w:tab/>
      </w:r>
      <m:oMath>
        <m:r>
          <m:rPr>
            <m:sty m:val="p"/>
          </m:rPr>
          <w:rPr>
            <w:rFonts w:ascii="Cambria Math" w:eastAsia="함초롬바탕" w:hAnsi="Cambria Math" w:cs="Times New Roman"/>
            <w:sz w:val="22"/>
          </w:rPr>
          <m:t>0, 1</m:t>
        </m:r>
        <m:r>
          <w:rPr>
            <w:rFonts w:ascii="Cambria Math" w:eastAsia="함초롬바탕" w:hAnsi="Cambria Math" w:cs="Times New Roman"/>
            <w:sz w:val="22"/>
          </w:rPr>
          <m:t>, ⋯, K-1</m:t>
        </m:r>
      </m:oMath>
    </w:p>
    <w:p w:rsidR="00826205" w:rsidRPr="00290EDC" w:rsidRDefault="0068349D" w:rsidP="00826205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  <m:oMath>
        <m:sSub>
          <m:sSubPr>
            <m:ctrlPr>
              <w:rPr>
                <w:rFonts w:ascii="Cambria Math" w:eastAsia="함초롬바탕" w:hAnsi="Cambria Math" w:cs="Times New Roman"/>
                <w:sz w:val="22"/>
              </w:rPr>
            </m:ctrlPr>
          </m:sSubPr>
          <m:e>
            <m:r>
              <w:rPr>
                <w:rFonts w:ascii="Cambria Math" w:eastAsia="함초롬바탕" w:hAnsi="Cambria Math" w:cs="Times New Roman"/>
                <w:sz w:val="22"/>
              </w:rPr>
              <m:t>N</m:t>
            </m:r>
          </m:e>
          <m:sub>
            <m:r>
              <w:rPr>
                <w:rFonts w:ascii="Cambria Math" w:eastAsia="함초롬바탕" w:hAnsi="Cambria Math" w:cs="Times New Roman"/>
                <w:sz w:val="22"/>
              </w:rPr>
              <m:t>R</m:t>
            </m:r>
          </m:sub>
        </m:sSub>
      </m:oMath>
      <w:r w:rsidR="00826205" w:rsidRPr="00290EDC">
        <w:rPr>
          <w:rFonts w:ascii="Times New Roman" w:eastAsia="함초롬바탕" w:hAnsi="Times New Roman" w:cs="Times New Roman"/>
          <w:sz w:val="22"/>
        </w:rPr>
        <w:tab/>
        <w:t>number of resource units for URLLC transmission/retransmission</w:t>
      </w:r>
    </w:p>
    <w:p w:rsidR="00826205" w:rsidRDefault="0068349D" w:rsidP="00826205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  <m:oMath>
        <m:sSub>
          <m:sSubPr>
            <m:ctrlPr>
              <w:rPr>
                <w:rFonts w:ascii="Cambria Math" w:eastAsia="함초롬바탕" w:hAnsi="Cambria Math" w:cs="Times New Roman"/>
                <w:i/>
                <w:sz w:val="22"/>
              </w:rPr>
            </m:ctrlPr>
          </m:sSubPr>
          <m:e>
            <m:r>
              <w:rPr>
                <w:rFonts w:ascii="Cambria Math" w:eastAsia="함초롬바탕" w:hAnsi="Cambria Math" w:cs="Times New Roman"/>
                <w:sz w:val="22"/>
              </w:rPr>
              <m:t>Y</m:t>
            </m:r>
          </m:e>
          <m:sub>
            <m:r>
              <w:rPr>
                <w:rFonts w:ascii="Cambria Math" w:eastAsia="함초롬바탕" w:hAnsi="Cambria Math" w:cs="Times New Roman"/>
                <w:sz w:val="22"/>
              </w:rPr>
              <m:t>-1</m:t>
            </m:r>
          </m:sub>
        </m:sSub>
      </m:oMath>
      <w:r w:rsidR="00826205" w:rsidRPr="00290EDC">
        <w:rPr>
          <w:rFonts w:ascii="Times New Roman" w:eastAsia="함초롬바탕" w:hAnsi="Times New Roman" w:cs="Times New Roman"/>
          <w:sz w:val="22"/>
        </w:rPr>
        <w:tab/>
        <w:t>RNTI</w:t>
      </w:r>
    </w:p>
    <w:p w:rsidR="00201CCE" w:rsidRDefault="00201CCE" w:rsidP="00826205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</w:p>
    <w:p w:rsidR="00201CCE" w:rsidRPr="00053DA5" w:rsidRDefault="00201CCE" w:rsidP="00201CCE">
      <w:pPr>
        <w:wordWrap/>
        <w:spacing w:after="0" w:line="240" w:lineRule="auto"/>
        <w:jc w:val="left"/>
        <w:rPr>
          <w:rFonts w:asciiTheme="majorHAnsi" w:eastAsiaTheme="majorHAnsi" w:hAnsiTheme="majorHAnsi" w:cs="함초롬바탕"/>
          <w:b/>
          <w:i/>
        </w:rPr>
      </w:pPr>
      <w:r w:rsidRPr="00053DA5">
        <w:rPr>
          <w:rFonts w:asciiTheme="majorHAnsi" w:eastAsiaTheme="majorHAnsi" w:hAnsiTheme="majorHAnsi" w:cs="함초롬바탕" w:hint="eastAsia"/>
          <w:b/>
          <w:i/>
        </w:rPr>
        <w:t xml:space="preserve">Proposal </w:t>
      </w:r>
      <w:r w:rsidRPr="00053DA5">
        <w:rPr>
          <w:rFonts w:asciiTheme="majorHAnsi" w:eastAsiaTheme="majorHAnsi" w:hAnsiTheme="majorHAnsi" w:cs="함초롬바탕"/>
          <w:b/>
          <w:i/>
        </w:rPr>
        <w:t>3</w:t>
      </w:r>
      <w:r w:rsidRPr="00053DA5">
        <w:rPr>
          <w:rFonts w:asciiTheme="majorHAnsi" w:eastAsiaTheme="majorHAnsi" w:hAnsiTheme="majorHAnsi" w:cs="함초롬바탕" w:hint="eastAsia"/>
          <w:b/>
          <w:i/>
        </w:rPr>
        <w:t xml:space="preserve">: Consider </w:t>
      </w:r>
      <w:r>
        <w:rPr>
          <w:rFonts w:asciiTheme="majorHAnsi" w:eastAsiaTheme="majorHAnsi" w:hAnsiTheme="majorHAnsi" w:cs="함초롬바탕" w:hint="eastAsia"/>
          <w:b/>
          <w:i/>
        </w:rPr>
        <w:t xml:space="preserve">LTE </w:t>
      </w:r>
      <w:r>
        <w:rPr>
          <w:rFonts w:asciiTheme="majorHAnsi" w:eastAsiaTheme="majorHAnsi" w:hAnsiTheme="majorHAnsi" w:cs="함초롬바탕"/>
          <w:b/>
          <w:i/>
        </w:rPr>
        <w:t xml:space="preserve">based PSCCH resource determination or </w:t>
      </w:r>
      <w:r w:rsidRPr="00201CCE">
        <w:rPr>
          <w:rFonts w:asciiTheme="majorHAnsi" w:eastAsiaTheme="majorHAnsi" w:hAnsiTheme="majorHAnsi" w:cs="함초롬바탕"/>
          <w:b/>
          <w:i/>
        </w:rPr>
        <w:t>search</w:t>
      </w:r>
      <w:r>
        <w:rPr>
          <w:rFonts w:asciiTheme="majorHAnsi" w:eastAsiaTheme="majorHAnsi" w:hAnsiTheme="majorHAnsi" w:cs="함초롬바탕"/>
          <w:b/>
          <w:i/>
        </w:rPr>
        <w:t xml:space="preserve"> space determination to ensure high reliable grant-free URLLC transmissions.</w:t>
      </w:r>
    </w:p>
    <w:p w:rsidR="00201CCE" w:rsidRPr="00201CCE" w:rsidRDefault="00201CCE" w:rsidP="00826205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</w:p>
    <w:p w:rsidR="001E548E" w:rsidRDefault="00642E02" w:rsidP="001E548E">
      <w:pPr>
        <w:wordWrap/>
        <w:spacing w:after="0" w:line="240" w:lineRule="auto"/>
        <w:jc w:val="center"/>
        <w:rPr>
          <w:rFonts w:ascii="함초롬바탕" w:eastAsia="함초롬바탕" w:hAnsi="함초롬바탕" w:cs="함초롬바탕"/>
        </w:rPr>
      </w:pPr>
      <w:r>
        <w:object w:dxaOrig="7040" w:dyaOrig="6452">
          <v:shape id="_x0000_i1028" type="#_x0000_t75" style="width:236.15pt;height:3in" o:ole="">
            <v:imagedata r:id="rId14" o:title=""/>
          </v:shape>
          <o:OLEObject Type="Embed" ProgID="Visio.Drawing.11" ShapeID="_x0000_i1028" DrawAspect="Content" ObjectID="_1559114973" r:id="rId15"/>
        </w:object>
      </w:r>
    </w:p>
    <w:p w:rsidR="00B76A8A" w:rsidRPr="00D00200" w:rsidRDefault="00B76A8A" w:rsidP="00B76A8A">
      <w:pPr>
        <w:wordWrap/>
        <w:spacing w:after="0" w:line="240" w:lineRule="auto"/>
        <w:jc w:val="center"/>
        <w:rPr>
          <w:rFonts w:ascii="함초롬바탕" w:eastAsia="함초롬바탕" w:hAnsi="함초롬바탕" w:cs="함초롬바탕"/>
          <w:b/>
        </w:rPr>
      </w:pPr>
      <w:r w:rsidRPr="00D00200">
        <w:rPr>
          <w:rFonts w:ascii="함초롬바탕" w:eastAsia="함초롬바탕" w:hAnsi="함초롬바탕" w:cs="함초롬바탕" w:hint="eastAsia"/>
          <w:b/>
        </w:rPr>
        <w:t xml:space="preserve">Figure. </w:t>
      </w:r>
      <w:r>
        <w:rPr>
          <w:rFonts w:ascii="함초롬바탕" w:eastAsia="함초롬바탕" w:hAnsi="함초롬바탕" w:cs="함초롬바탕"/>
          <w:b/>
        </w:rPr>
        <w:t>4</w:t>
      </w:r>
      <w:r w:rsidRPr="00D00200">
        <w:rPr>
          <w:rFonts w:ascii="함초롬바탕" w:eastAsia="함초롬바탕" w:hAnsi="함초롬바탕" w:cs="함초롬바탕" w:hint="eastAsia"/>
          <w:b/>
        </w:rPr>
        <w:t>:</w:t>
      </w:r>
      <w:r w:rsidRPr="00D00200">
        <w:rPr>
          <w:rFonts w:ascii="함초롬바탕" w:eastAsia="함초롬바탕" w:hAnsi="함초롬바탕" w:cs="함초롬바탕"/>
          <w:b/>
        </w:rPr>
        <w:t xml:space="preserve"> </w:t>
      </w:r>
      <w:r>
        <w:rPr>
          <w:rFonts w:ascii="함초롬바탕" w:eastAsia="함초롬바탕" w:hAnsi="함초롬바탕" w:cs="함초롬바탕"/>
          <w:b/>
        </w:rPr>
        <w:t>UL URLLC transmission without grant</w:t>
      </w:r>
      <w:r w:rsidRPr="00D00200">
        <w:rPr>
          <w:rFonts w:ascii="함초롬바탕" w:eastAsia="함초롬바탕" w:hAnsi="함초롬바탕" w:cs="함초롬바탕"/>
          <w:b/>
        </w:rPr>
        <w:t>.</w:t>
      </w:r>
    </w:p>
    <w:p w:rsidR="001E548E" w:rsidRDefault="001E548E" w:rsidP="00385046">
      <w:pPr>
        <w:wordWrap/>
        <w:spacing w:after="0" w:line="240" w:lineRule="auto"/>
        <w:jc w:val="left"/>
        <w:rPr>
          <w:rFonts w:ascii="함초롬바탕" w:eastAsia="함초롬바탕" w:hAnsi="함초롬바탕" w:cs="함초롬바탕"/>
        </w:rPr>
      </w:pPr>
    </w:p>
    <w:p w:rsidR="00DC6B67" w:rsidRPr="00F83EE8" w:rsidRDefault="00DC6B67" w:rsidP="00DC6B67">
      <w:pPr>
        <w:pStyle w:val="1"/>
        <w:numPr>
          <w:ilvl w:val="0"/>
          <w:numId w:val="21"/>
        </w:numPr>
      </w:pPr>
      <w:bookmarkStart w:id="1" w:name="_GoBack"/>
      <w:bookmarkEnd w:id="1"/>
      <w:r>
        <w:t>Conclusion</w:t>
      </w:r>
    </w:p>
    <w:p w:rsidR="001E548E" w:rsidRPr="000C285E" w:rsidRDefault="00DC6B67" w:rsidP="00385046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  <w:r w:rsidRPr="000C285E">
        <w:rPr>
          <w:rFonts w:ascii="Times New Roman" w:eastAsia="함초롬바탕" w:hAnsi="Times New Roman" w:cs="Times New Roman" w:hint="eastAsia"/>
          <w:sz w:val="22"/>
        </w:rPr>
        <w:t>Based on the above discussions, our proposals are as follows:</w:t>
      </w:r>
    </w:p>
    <w:p w:rsidR="00DC6B67" w:rsidRPr="000C285E" w:rsidRDefault="00DC6B67" w:rsidP="00385046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</w:p>
    <w:p w:rsidR="00AF568D" w:rsidRPr="00F0558F" w:rsidRDefault="00AF568D" w:rsidP="00AF568D">
      <w:pPr>
        <w:wordWrap/>
        <w:spacing w:after="0" w:line="240" w:lineRule="auto"/>
        <w:jc w:val="left"/>
        <w:rPr>
          <w:rFonts w:asciiTheme="majorHAnsi" w:eastAsiaTheme="majorHAnsi" w:hAnsiTheme="majorHAnsi" w:cs="함초롬바탕"/>
          <w:b/>
          <w:i/>
        </w:rPr>
      </w:pPr>
      <w:r w:rsidRPr="00F0558F">
        <w:rPr>
          <w:rFonts w:asciiTheme="majorHAnsi" w:eastAsiaTheme="majorHAnsi" w:hAnsiTheme="majorHAnsi" w:cs="함초롬바탕" w:hint="eastAsia"/>
          <w:b/>
          <w:i/>
        </w:rPr>
        <w:t xml:space="preserve">Proposal 1: Consider </w:t>
      </w:r>
      <w:r w:rsidRPr="00F0558F">
        <w:rPr>
          <w:rFonts w:asciiTheme="majorHAnsi" w:eastAsiaTheme="majorHAnsi" w:hAnsiTheme="majorHAnsi" w:cs="함초롬바탕"/>
          <w:b/>
          <w:i/>
        </w:rPr>
        <w:t>both semi-</w:t>
      </w:r>
      <w:r w:rsidRPr="00201CCE">
        <w:rPr>
          <w:rFonts w:asciiTheme="majorHAnsi" w:eastAsiaTheme="majorHAnsi" w:hAnsiTheme="majorHAnsi" w:cs="함초롬바탕"/>
          <w:b/>
          <w:i/>
        </w:rPr>
        <w:t>sta</w:t>
      </w:r>
      <w:r w:rsidR="00A90B8C" w:rsidRPr="00201CCE">
        <w:rPr>
          <w:rFonts w:asciiTheme="majorHAnsi" w:eastAsiaTheme="majorHAnsi" w:hAnsiTheme="majorHAnsi" w:cs="함초롬바탕"/>
          <w:b/>
          <w:i/>
        </w:rPr>
        <w:t>t</w:t>
      </w:r>
      <w:r w:rsidRPr="00201CCE">
        <w:rPr>
          <w:rFonts w:asciiTheme="majorHAnsi" w:eastAsiaTheme="majorHAnsi" w:hAnsiTheme="majorHAnsi" w:cs="함초롬바탕"/>
          <w:b/>
          <w:i/>
        </w:rPr>
        <w:t>ic</w:t>
      </w:r>
      <w:r w:rsidRPr="00F0558F">
        <w:rPr>
          <w:rFonts w:asciiTheme="majorHAnsi" w:eastAsiaTheme="majorHAnsi" w:hAnsiTheme="majorHAnsi" w:cs="함초롬바탕"/>
          <w:b/>
          <w:i/>
        </w:rPr>
        <w:t xml:space="preserve"> and dynamic resource allocation for UL URLLC grant-free transmission.</w:t>
      </w:r>
    </w:p>
    <w:p w:rsidR="00AF568D" w:rsidRPr="00F0558F" w:rsidRDefault="00AF568D" w:rsidP="00AF568D">
      <w:pPr>
        <w:wordWrap/>
        <w:spacing w:after="0" w:line="240" w:lineRule="auto"/>
        <w:jc w:val="left"/>
        <w:rPr>
          <w:rFonts w:asciiTheme="majorHAnsi" w:eastAsiaTheme="majorHAnsi" w:hAnsiTheme="majorHAnsi" w:cs="함초롬바탕"/>
          <w:b/>
          <w:i/>
        </w:rPr>
      </w:pPr>
      <w:r w:rsidRPr="00F0558F">
        <w:rPr>
          <w:rFonts w:asciiTheme="majorHAnsi" w:eastAsiaTheme="majorHAnsi" w:hAnsiTheme="majorHAnsi" w:cs="함초롬바탕"/>
          <w:b/>
          <w:i/>
        </w:rPr>
        <w:t xml:space="preserve">Proposal 2: Consider UL </w:t>
      </w:r>
      <w:r w:rsidRPr="00201CCE">
        <w:rPr>
          <w:rFonts w:asciiTheme="majorHAnsi" w:eastAsiaTheme="majorHAnsi" w:hAnsiTheme="majorHAnsi" w:cs="함초롬바탕"/>
          <w:b/>
          <w:i/>
        </w:rPr>
        <w:t>preem</w:t>
      </w:r>
      <w:r w:rsidR="00A90B8C" w:rsidRPr="00201CCE">
        <w:rPr>
          <w:rFonts w:asciiTheme="majorHAnsi" w:eastAsiaTheme="majorHAnsi" w:hAnsiTheme="majorHAnsi" w:cs="함초롬바탕"/>
          <w:b/>
          <w:i/>
        </w:rPr>
        <w:t>p</w:t>
      </w:r>
      <w:r w:rsidRPr="00201CCE">
        <w:rPr>
          <w:rFonts w:asciiTheme="majorHAnsi" w:eastAsiaTheme="majorHAnsi" w:hAnsiTheme="majorHAnsi" w:cs="함초롬바탕"/>
          <w:b/>
          <w:i/>
        </w:rPr>
        <w:t>tion</w:t>
      </w:r>
      <w:r w:rsidRPr="00F0558F">
        <w:rPr>
          <w:rFonts w:asciiTheme="majorHAnsi" w:eastAsiaTheme="majorHAnsi" w:hAnsiTheme="majorHAnsi" w:cs="함초롬바탕"/>
          <w:b/>
          <w:i/>
        </w:rPr>
        <w:t xml:space="preserve"> for UL URLLC grant-free transmission.</w:t>
      </w:r>
    </w:p>
    <w:p w:rsidR="004D3E5F" w:rsidRPr="00053DA5" w:rsidRDefault="004D3E5F" w:rsidP="004D3E5F">
      <w:pPr>
        <w:wordWrap/>
        <w:spacing w:after="0" w:line="240" w:lineRule="auto"/>
        <w:jc w:val="left"/>
        <w:rPr>
          <w:rFonts w:asciiTheme="majorHAnsi" w:eastAsiaTheme="majorHAnsi" w:hAnsiTheme="majorHAnsi" w:cs="함초롬바탕"/>
          <w:b/>
          <w:i/>
        </w:rPr>
      </w:pPr>
      <w:r w:rsidRPr="00053DA5">
        <w:rPr>
          <w:rFonts w:asciiTheme="majorHAnsi" w:eastAsiaTheme="majorHAnsi" w:hAnsiTheme="majorHAnsi" w:cs="함초롬바탕" w:hint="eastAsia"/>
          <w:b/>
          <w:i/>
        </w:rPr>
        <w:t xml:space="preserve">Proposal </w:t>
      </w:r>
      <w:r w:rsidRPr="00053DA5">
        <w:rPr>
          <w:rFonts w:asciiTheme="majorHAnsi" w:eastAsiaTheme="majorHAnsi" w:hAnsiTheme="majorHAnsi" w:cs="함초롬바탕"/>
          <w:b/>
          <w:i/>
        </w:rPr>
        <w:t>3</w:t>
      </w:r>
      <w:r w:rsidRPr="00053DA5">
        <w:rPr>
          <w:rFonts w:asciiTheme="majorHAnsi" w:eastAsiaTheme="majorHAnsi" w:hAnsiTheme="majorHAnsi" w:cs="함초롬바탕" w:hint="eastAsia"/>
          <w:b/>
          <w:i/>
        </w:rPr>
        <w:t xml:space="preserve">: Consider </w:t>
      </w:r>
      <w:r>
        <w:rPr>
          <w:rFonts w:asciiTheme="majorHAnsi" w:eastAsiaTheme="majorHAnsi" w:hAnsiTheme="majorHAnsi" w:cs="함초롬바탕" w:hint="eastAsia"/>
          <w:b/>
          <w:i/>
        </w:rPr>
        <w:t xml:space="preserve">LTE </w:t>
      </w:r>
      <w:r>
        <w:rPr>
          <w:rFonts w:asciiTheme="majorHAnsi" w:eastAsiaTheme="majorHAnsi" w:hAnsiTheme="majorHAnsi" w:cs="함초롬바탕"/>
          <w:b/>
          <w:i/>
        </w:rPr>
        <w:t>based PSC</w:t>
      </w:r>
      <w:r w:rsidR="00A90B8C">
        <w:rPr>
          <w:rFonts w:asciiTheme="majorHAnsi" w:eastAsiaTheme="majorHAnsi" w:hAnsiTheme="majorHAnsi" w:cs="함초롬바탕"/>
          <w:b/>
          <w:i/>
        </w:rPr>
        <w:t xml:space="preserve">CH resource determination or </w:t>
      </w:r>
      <w:r w:rsidR="00A90B8C" w:rsidRPr="00201CCE">
        <w:rPr>
          <w:rFonts w:asciiTheme="majorHAnsi" w:eastAsiaTheme="majorHAnsi" w:hAnsiTheme="majorHAnsi" w:cs="함초롬바탕"/>
          <w:b/>
          <w:i/>
        </w:rPr>
        <w:t>se</w:t>
      </w:r>
      <w:r w:rsidRPr="00201CCE">
        <w:rPr>
          <w:rFonts w:asciiTheme="majorHAnsi" w:eastAsiaTheme="majorHAnsi" w:hAnsiTheme="majorHAnsi" w:cs="함초롬바탕"/>
          <w:b/>
          <w:i/>
        </w:rPr>
        <w:t>a</w:t>
      </w:r>
      <w:r w:rsidR="00A90B8C" w:rsidRPr="00201CCE">
        <w:rPr>
          <w:rFonts w:asciiTheme="majorHAnsi" w:eastAsiaTheme="majorHAnsi" w:hAnsiTheme="majorHAnsi" w:cs="함초롬바탕"/>
          <w:b/>
          <w:i/>
        </w:rPr>
        <w:t>r</w:t>
      </w:r>
      <w:r w:rsidRPr="00201CCE">
        <w:rPr>
          <w:rFonts w:asciiTheme="majorHAnsi" w:eastAsiaTheme="majorHAnsi" w:hAnsiTheme="majorHAnsi" w:cs="함초롬바탕"/>
          <w:b/>
          <w:i/>
        </w:rPr>
        <w:t>ch</w:t>
      </w:r>
      <w:r>
        <w:rPr>
          <w:rFonts w:asciiTheme="majorHAnsi" w:eastAsiaTheme="majorHAnsi" w:hAnsiTheme="majorHAnsi" w:cs="함초롬바탕"/>
          <w:b/>
          <w:i/>
        </w:rPr>
        <w:t xml:space="preserve"> space determination to ensure high reliable grant-free URLLC transmissions.</w:t>
      </w:r>
    </w:p>
    <w:p w:rsidR="00DC6B67" w:rsidRDefault="00DC6B67" w:rsidP="00385046">
      <w:pPr>
        <w:wordWrap/>
        <w:spacing w:after="0" w:line="240" w:lineRule="auto"/>
        <w:jc w:val="left"/>
        <w:rPr>
          <w:rFonts w:ascii="함초롬바탕" w:eastAsia="함초롬바탕" w:hAnsi="함초롬바탕" w:cs="함초롬바탕"/>
        </w:rPr>
      </w:pPr>
    </w:p>
    <w:p w:rsidR="00DC6B67" w:rsidRPr="00F3645B" w:rsidRDefault="00DC6B67" w:rsidP="00DC6B67">
      <w:pPr>
        <w:pStyle w:val="1"/>
        <w:rPr>
          <w:rFonts w:ascii="Arial" w:hAnsi="Arial" w:cs="Arial"/>
          <w:lang w:eastAsia="zh-CN"/>
        </w:rPr>
      </w:pPr>
      <w:r w:rsidRPr="00F3645B">
        <w:rPr>
          <w:rFonts w:ascii="Arial" w:hAnsi="Arial" w:cs="Arial"/>
          <w:lang w:eastAsia="zh-CN"/>
        </w:rPr>
        <w:t>References</w:t>
      </w:r>
    </w:p>
    <w:p w:rsidR="00DC6B67" w:rsidRPr="000C285E" w:rsidRDefault="000C285E" w:rsidP="000C285E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  <w:r>
        <w:rPr>
          <w:rFonts w:ascii="Times New Roman" w:eastAsia="함초롬바탕" w:hAnsi="Times New Roman" w:cs="Times New Roman"/>
          <w:sz w:val="22"/>
        </w:rPr>
        <w:t xml:space="preserve">[1] </w:t>
      </w:r>
      <w:r w:rsidR="00DC6B67" w:rsidRPr="000C285E">
        <w:rPr>
          <w:rFonts w:ascii="Times New Roman" w:eastAsia="함초롬바탕" w:hAnsi="Times New Roman" w:cs="Times New Roman"/>
          <w:sz w:val="22"/>
        </w:rPr>
        <w:t>RAN1#8</w:t>
      </w:r>
      <w:r w:rsidR="00BE0C0A" w:rsidRPr="000C285E">
        <w:rPr>
          <w:rFonts w:ascii="Times New Roman" w:eastAsia="함초롬바탕" w:hAnsi="Times New Roman" w:cs="Times New Roman"/>
          <w:sz w:val="22"/>
        </w:rPr>
        <w:t>9</w:t>
      </w:r>
      <w:r w:rsidR="00DC6B67" w:rsidRPr="000C285E">
        <w:rPr>
          <w:rFonts w:ascii="Times New Roman" w:eastAsia="함초롬바탕" w:hAnsi="Times New Roman" w:cs="Times New Roman"/>
          <w:sz w:val="22"/>
        </w:rPr>
        <w:t xml:space="preserve"> chairman’s notes</w:t>
      </w:r>
      <w:r w:rsidR="00201CCE">
        <w:rPr>
          <w:rFonts w:ascii="Times New Roman" w:eastAsia="함초롬바탕" w:hAnsi="Times New Roman" w:cs="Times New Roman"/>
          <w:sz w:val="22"/>
        </w:rPr>
        <w:t>.</w:t>
      </w:r>
    </w:p>
    <w:p w:rsidR="00DC6B67" w:rsidRPr="000C285E" w:rsidRDefault="000C285E" w:rsidP="000C285E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  <w:r>
        <w:rPr>
          <w:rFonts w:ascii="Times New Roman" w:eastAsia="함초롬바탕" w:hAnsi="Times New Roman" w:cs="Times New Roman"/>
          <w:sz w:val="22"/>
        </w:rPr>
        <w:t xml:space="preserve">[2] </w:t>
      </w:r>
      <w:r w:rsidR="00DC6B67" w:rsidRPr="000C285E">
        <w:rPr>
          <w:rFonts w:ascii="Times New Roman" w:eastAsia="함초롬바탕" w:hAnsi="Times New Roman" w:cs="Times New Roman"/>
          <w:sz w:val="22"/>
        </w:rPr>
        <w:t>RAN1#8</w:t>
      </w:r>
      <w:r w:rsidR="00BE0C0A" w:rsidRPr="000C285E">
        <w:rPr>
          <w:rFonts w:ascii="Times New Roman" w:eastAsia="함초롬바탕" w:hAnsi="Times New Roman" w:cs="Times New Roman"/>
          <w:sz w:val="22"/>
        </w:rPr>
        <w:t>8</w:t>
      </w:r>
      <w:r w:rsidR="00DC6B67" w:rsidRPr="000C285E">
        <w:rPr>
          <w:rFonts w:ascii="Times New Roman" w:eastAsia="함초롬바탕" w:hAnsi="Times New Roman" w:cs="Times New Roman"/>
          <w:sz w:val="22"/>
        </w:rPr>
        <w:t xml:space="preserve"> chairman’s notes</w:t>
      </w:r>
      <w:r w:rsidR="00201CCE">
        <w:rPr>
          <w:rFonts w:ascii="Times New Roman" w:eastAsia="함초롬바탕" w:hAnsi="Times New Roman" w:cs="Times New Roman"/>
          <w:sz w:val="22"/>
        </w:rPr>
        <w:t>.</w:t>
      </w:r>
    </w:p>
    <w:p w:rsidR="00DC6B67" w:rsidRPr="000C285E" w:rsidRDefault="000C285E" w:rsidP="000C285E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  <w:r>
        <w:rPr>
          <w:rFonts w:ascii="Times New Roman" w:eastAsia="함초롬바탕" w:hAnsi="Times New Roman" w:cs="Times New Roman"/>
          <w:sz w:val="22"/>
        </w:rPr>
        <w:t xml:space="preserve">[3] </w:t>
      </w:r>
      <w:r w:rsidR="00DC6B67" w:rsidRPr="000C285E">
        <w:rPr>
          <w:rFonts w:ascii="Times New Roman" w:eastAsia="함초롬바탕" w:hAnsi="Times New Roman" w:cs="Times New Roman"/>
          <w:sz w:val="22"/>
        </w:rPr>
        <w:t xml:space="preserve">Chairman’s notes of RAN1 NR ad hoc </w:t>
      </w:r>
      <w:r w:rsidR="00BE0C0A" w:rsidRPr="000C285E">
        <w:rPr>
          <w:rFonts w:ascii="Times New Roman" w:eastAsia="함초롬바탕" w:hAnsi="Times New Roman" w:cs="Times New Roman"/>
          <w:sz w:val="22"/>
        </w:rPr>
        <w:t xml:space="preserve">#1 </w:t>
      </w:r>
      <w:r w:rsidR="00DC6B67" w:rsidRPr="000C285E">
        <w:rPr>
          <w:rFonts w:ascii="Times New Roman" w:eastAsia="함초롬바탕" w:hAnsi="Times New Roman" w:cs="Times New Roman"/>
          <w:sz w:val="22"/>
        </w:rPr>
        <w:t>meeting</w:t>
      </w:r>
      <w:r w:rsidR="00201CCE">
        <w:rPr>
          <w:rFonts w:ascii="Times New Roman" w:eastAsia="함초롬바탕" w:hAnsi="Times New Roman" w:cs="Times New Roman"/>
          <w:sz w:val="22"/>
        </w:rPr>
        <w:t>.</w:t>
      </w:r>
    </w:p>
    <w:p w:rsidR="00DC6B67" w:rsidRPr="000C285E" w:rsidRDefault="000C285E" w:rsidP="000C285E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  <w:r>
        <w:rPr>
          <w:rFonts w:ascii="Times New Roman" w:eastAsia="함초롬바탕" w:hAnsi="Times New Roman" w:cs="Times New Roman"/>
          <w:sz w:val="22"/>
        </w:rPr>
        <w:t xml:space="preserve">[4] </w:t>
      </w:r>
      <w:r w:rsidR="00DC6B67" w:rsidRPr="000C285E">
        <w:rPr>
          <w:rFonts w:ascii="Times New Roman" w:eastAsia="함초롬바탕" w:hAnsi="Times New Roman" w:cs="Times New Roman"/>
          <w:sz w:val="22"/>
        </w:rPr>
        <w:t>TR38.913</w:t>
      </w:r>
      <w:r w:rsidR="00201CCE">
        <w:rPr>
          <w:rFonts w:ascii="Times New Roman" w:eastAsia="함초롬바탕" w:hAnsi="Times New Roman" w:cs="Times New Roman"/>
          <w:sz w:val="22"/>
        </w:rPr>
        <w:t>.</w:t>
      </w:r>
    </w:p>
    <w:p w:rsidR="00DC6B67" w:rsidRPr="000C285E" w:rsidRDefault="000C285E" w:rsidP="000C285E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  <w:r>
        <w:rPr>
          <w:rFonts w:ascii="Times New Roman" w:eastAsia="함초롬바탕" w:hAnsi="Times New Roman" w:cs="Times New Roman"/>
          <w:sz w:val="22"/>
        </w:rPr>
        <w:t xml:space="preserve">[5] </w:t>
      </w:r>
      <w:r w:rsidR="00DC6B67" w:rsidRPr="000C285E">
        <w:rPr>
          <w:rFonts w:ascii="Times New Roman" w:eastAsia="함초롬바탕" w:hAnsi="Times New Roman" w:cs="Times New Roman" w:hint="eastAsia"/>
          <w:sz w:val="22"/>
        </w:rPr>
        <w:t>TS 36.213 Section 14.2.1.1</w:t>
      </w:r>
      <w:r w:rsidR="00201CCE">
        <w:rPr>
          <w:rFonts w:ascii="Times New Roman" w:eastAsia="함초롬바탕" w:hAnsi="Times New Roman" w:cs="Times New Roman"/>
          <w:sz w:val="22"/>
        </w:rPr>
        <w:t>.</w:t>
      </w:r>
    </w:p>
    <w:p w:rsidR="001E548E" w:rsidRDefault="001E548E" w:rsidP="00385046">
      <w:pPr>
        <w:wordWrap/>
        <w:spacing w:after="0" w:line="240" w:lineRule="auto"/>
        <w:jc w:val="left"/>
        <w:rPr>
          <w:rFonts w:ascii="함초롬바탕" w:eastAsia="함초롬바탕" w:hAnsi="함초롬바탕" w:cs="함초롬바탕"/>
        </w:rPr>
      </w:pPr>
    </w:p>
    <w:p w:rsidR="001E548E" w:rsidRDefault="001E548E" w:rsidP="00385046">
      <w:pPr>
        <w:wordWrap/>
        <w:spacing w:after="0" w:line="240" w:lineRule="auto"/>
        <w:jc w:val="left"/>
        <w:rPr>
          <w:rFonts w:ascii="함초롬바탕" w:eastAsia="함초롬바탕" w:hAnsi="함초롬바탕" w:cs="함초롬바탕"/>
        </w:rPr>
      </w:pPr>
    </w:p>
    <w:p w:rsidR="00A13EB2" w:rsidRPr="009A6F92" w:rsidRDefault="00A13EB2" w:rsidP="00053DA5">
      <w:pPr>
        <w:tabs>
          <w:tab w:val="left" w:pos="795"/>
        </w:tabs>
        <w:wordWrap/>
        <w:spacing w:after="0" w:line="240" w:lineRule="auto"/>
        <w:jc w:val="left"/>
        <w:rPr>
          <w:rFonts w:ascii="함초롬바탕" w:eastAsia="함초롬바탕" w:hAnsi="함초롬바탕" w:cs="함초롬바탕"/>
        </w:rPr>
      </w:pPr>
    </w:p>
    <w:sectPr w:rsidR="00A13EB2" w:rsidRPr="009A6F92">
      <w:footerReference w:type="default" r:id="rId16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49D" w:rsidRDefault="0068349D" w:rsidP="00CE203E">
      <w:pPr>
        <w:spacing w:after="0" w:line="240" w:lineRule="auto"/>
      </w:pPr>
      <w:r>
        <w:separator/>
      </w:r>
    </w:p>
  </w:endnote>
  <w:endnote w:type="continuationSeparator" w:id="0">
    <w:p w:rsidR="0068349D" w:rsidRDefault="0068349D" w:rsidP="00CE2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9481971"/>
      <w:docPartObj>
        <w:docPartGallery w:val="Page Numbers (Bottom of Page)"/>
        <w:docPartUnique/>
      </w:docPartObj>
    </w:sdtPr>
    <w:sdtEndPr/>
    <w:sdtContent>
      <w:p w:rsidR="00410BE8" w:rsidRDefault="00410BE8" w:rsidP="0003403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24A2" w:rsidRPr="004B24A2">
          <w:rPr>
            <w:noProof/>
            <w:lang w:val="ko-KR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49D" w:rsidRDefault="0068349D" w:rsidP="00CE203E">
      <w:pPr>
        <w:spacing w:after="0" w:line="240" w:lineRule="auto"/>
      </w:pPr>
      <w:r>
        <w:separator/>
      </w:r>
    </w:p>
  </w:footnote>
  <w:footnote w:type="continuationSeparator" w:id="0">
    <w:p w:rsidR="0068349D" w:rsidRDefault="0068349D" w:rsidP="00CE20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870E4"/>
    <w:multiLevelType w:val="hybridMultilevel"/>
    <w:tmpl w:val="4F7CB158"/>
    <w:lvl w:ilvl="0" w:tplc="43905E7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43905E72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43905E72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05E5245"/>
    <w:multiLevelType w:val="hybridMultilevel"/>
    <w:tmpl w:val="C6B00388"/>
    <w:lvl w:ilvl="0" w:tplc="4D8671D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4C05711"/>
    <w:multiLevelType w:val="hybridMultilevel"/>
    <w:tmpl w:val="DBAC177A"/>
    <w:lvl w:ilvl="0" w:tplc="43905E7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ABA0F1D"/>
    <w:multiLevelType w:val="hybridMultilevel"/>
    <w:tmpl w:val="EF5A06B2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1C8A197D"/>
    <w:multiLevelType w:val="hybridMultilevel"/>
    <w:tmpl w:val="EA6826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FF700CC"/>
    <w:multiLevelType w:val="hybridMultilevel"/>
    <w:tmpl w:val="D32024BA"/>
    <w:lvl w:ilvl="0" w:tplc="43905E7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FAF2C604">
      <w:start w:val="1"/>
      <w:numFmt w:val="bullet"/>
      <w:lvlText w:val="○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7081667"/>
    <w:multiLevelType w:val="hybridMultilevel"/>
    <w:tmpl w:val="49E404EC"/>
    <w:lvl w:ilvl="0" w:tplc="4D8671D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BD71B50"/>
    <w:multiLevelType w:val="hybridMultilevel"/>
    <w:tmpl w:val="1212BF5A"/>
    <w:lvl w:ilvl="0" w:tplc="43905E7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7B437A7"/>
    <w:multiLevelType w:val="hybridMultilevel"/>
    <w:tmpl w:val="0B122076"/>
    <w:lvl w:ilvl="0" w:tplc="4D8671D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0" w15:restartNumberingAfterBreak="0">
    <w:nsid w:val="40F00055"/>
    <w:multiLevelType w:val="hybridMultilevel"/>
    <w:tmpl w:val="D124046A"/>
    <w:lvl w:ilvl="0" w:tplc="43905E7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43905E72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43905E72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1547F4B"/>
    <w:multiLevelType w:val="hybridMultilevel"/>
    <w:tmpl w:val="7C067880"/>
    <w:lvl w:ilvl="0" w:tplc="4D8671D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1A177FD"/>
    <w:multiLevelType w:val="hybridMultilevel"/>
    <w:tmpl w:val="CCE63E1A"/>
    <w:lvl w:ilvl="0" w:tplc="C8CE0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653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585D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A1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EECB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4A0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58AA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00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82F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4CB713F"/>
    <w:multiLevelType w:val="hybridMultilevel"/>
    <w:tmpl w:val="8736BC04"/>
    <w:lvl w:ilvl="0" w:tplc="4D8671D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63A63AD"/>
    <w:multiLevelType w:val="hybridMultilevel"/>
    <w:tmpl w:val="8586E276"/>
    <w:lvl w:ilvl="0" w:tplc="4D8671D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7B4146D"/>
    <w:multiLevelType w:val="hybridMultilevel"/>
    <w:tmpl w:val="A0C42F3E"/>
    <w:lvl w:ilvl="0" w:tplc="4D8671D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2530551"/>
    <w:multiLevelType w:val="hybridMultilevel"/>
    <w:tmpl w:val="C65C2998"/>
    <w:lvl w:ilvl="0" w:tplc="4D8671D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FAF2C604">
      <w:start w:val="1"/>
      <w:numFmt w:val="bullet"/>
      <w:lvlText w:val="○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ABC37EA"/>
    <w:multiLevelType w:val="hybridMultilevel"/>
    <w:tmpl w:val="D6A289C0"/>
    <w:lvl w:ilvl="0" w:tplc="4D8671D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FAF2C604">
      <w:start w:val="1"/>
      <w:numFmt w:val="bullet"/>
      <w:lvlText w:val="○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E1802F5"/>
    <w:multiLevelType w:val="hybridMultilevel"/>
    <w:tmpl w:val="1BD8A766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9" w15:restartNumberingAfterBreak="0">
    <w:nsid w:val="5ED976D8"/>
    <w:multiLevelType w:val="hybridMultilevel"/>
    <w:tmpl w:val="0670419E"/>
    <w:lvl w:ilvl="0" w:tplc="43905E7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24B22C3"/>
    <w:multiLevelType w:val="hybridMultilevel"/>
    <w:tmpl w:val="8F288A12"/>
    <w:lvl w:ilvl="0" w:tplc="43905E7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FAF2C604">
      <w:start w:val="1"/>
      <w:numFmt w:val="bullet"/>
      <w:lvlText w:val="○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7E86CC6"/>
    <w:multiLevelType w:val="hybridMultilevel"/>
    <w:tmpl w:val="56DA712E"/>
    <w:lvl w:ilvl="0" w:tplc="43905E7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FAF2C604">
      <w:start w:val="1"/>
      <w:numFmt w:val="bullet"/>
      <w:lvlText w:val="○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9C039A3"/>
    <w:multiLevelType w:val="hybridMultilevel"/>
    <w:tmpl w:val="611012CE"/>
    <w:lvl w:ilvl="0" w:tplc="43905E7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43905E72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43905E72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A3E1976"/>
    <w:multiLevelType w:val="hybridMultilevel"/>
    <w:tmpl w:val="F230B158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4" w15:restartNumberingAfterBreak="0">
    <w:nsid w:val="78E37F68"/>
    <w:multiLevelType w:val="hybridMultilevel"/>
    <w:tmpl w:val="3D880F10"/>
    <w:lvl w:ilvl="0" w:tplc="4D8671D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FAF2C604">
      <w:start w:val="1"/>
      <w:numFmt w:val="bullet"/>
      <w:lvlText w:val="○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6"/>
  </w:num>
  <w:num w:numId="4">
    <w:abstractNumId w:val="7"/>
  </w:num>
  <w:num w:numId="5">
    <w:abstractNumId w:val="2"/>
  </w:num>
  <w:num w:numId="6">
    <w:abstractNumId w:val="5"/>
  </w:num>
  <w:num w:numId="7">
    <w:abstractNumId w:val="17"/>
  </w:num>
  <w:num w:numId="8">
    <w:abstractNumId w:val="6"/>
  </w:num>
  <w:num w:numId="9">
    <w:abstractNumId w:val="15"/>
  </w:num>
  <w:num w:numId="10">
    <w:abstractNumId w:val="24"/>
  </w:num>
  <w:num w:numId="11">
    <w:abstractNumId w:val="8"/>
  </w:num>
  <w:num w:numId="12">
    <w:abstractNumId w:val="13"/>
  </w:num>
  <w:num w:numId="13">
    <w:abstractNumId w:val="12"/>
  </w:num>
  <w:num w:numId="14">
    <w:abstractNumId w:val="14"/>
  </w:num>
  <w:num w:numId="15">
    <w:abstractNumId w:val="1"/>
  </w:num>
  <w:num w:numId="16">
    <w:abstractNumId w:val="4"/>
  </w:num>
  <w:num w:numId="17">
    <w:abstractNumId w:val="22"/>
  </w:num>
  <w:num w:numId="18">
    <w:abstractNumId w:val="10"/>
  </w:num>
  <w:num w:numId="19">
    <w:abstractNumId w:val="0"/>
  </w:num>
  <w:num w:numId="20">
    <w:abstractNumId w:val="18"/>
  </w:num>
  <w:num w:numId="21">
    <w:abstractNumId w:val="23"/>
  </w:num>
  <w:num w:numId="22">
    <w:abstractNumId w:val="19"/>
  </w:num>
  <w:num w:numId="23">
    <w:abstractNumId w:val="21"/>
  </w:num>
  <w:num w:numId="24">
    <w:abstractNumId w:val="20"/>
  </w:num>
  <w:num w:numId="25">
    <w:abstractNumId w:val="9"/>
  </w:num>
  <w:num w:numId="2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64E"/>
    <w:rsid w:val="00001327"/>
    <w:rsid w:val="00002647"/>
    <w:rsid w:val="00002A8A"/>
    <w:rsid w:val="00006FAF"/>
    <w:rsid w:val="0000781A"/>
    <w:rsid w:val="00010C53"/>
    <w:rsid w:val="00011FEA"/>
    <w:rsid w:val="00012B2B"/>
    <w:rsid w:val="00012B45"/>
    <w:rsid w:val="0001413B"/>
    <w:rsid w:val="0001428E"/>
    <w:rsid w:val="00016692"/>
    <w:rsid w:val="00016E92"/>
    <w:rsid w:val="000178DD"/>
    <w:rsid w:val="00020106"/>
    <w:rsid w:val="00020580"/>
    <w:rsid w:val="00020E87"/>
    <w:rsid w:val="0002186F"/>
    <w:rsid w:val="00022113"/>
    <w:rsid w:val="000225DD"/>
    <w:rsid w:val="00022EA5"/>
    <w:rsid w:val="00023653"/>
    <w:rsid w:val="00024790"/>
    <w:rsid w:val="000251C3"/>
    <w:rsid w:val="00026047"/>
    <w:rsid w:val="000277BD"/>
    <w:rsid w:val="00027A3B"/>
    <w:rsid w:val="00027AA9"/>
    <w:rsid w:val="0003178F"/>
    <w:rsid w:val="0003313B"/>
    <w:rsid w:val="00033690"/>
    <w:rsid w:val="00033DA5"/>
    <w:rsid w:val="0003403D"/>
    <w:rsid w:val="00035DA3"/>
    <w:rsid w:val="000402E5"/>
    <w:rsid w:val="000411B7"/>
    <w:rsid w:val="000412C8"/>
    <w:rsid w:val="000439FE"/>
    <w:rsid w:val="00043DAF"/>
    <w:rsid w:val="000449B2"/>
    <w:rsid w:val="000468B0"/>
    <w:rsid w:val="000469F3"/>
    <w:rsid w:val="00046F63"/>
    <w:rsid w:val="000472C6"/>
    <w:rsid w:val="00047956"/>
    <w:rsid w:val="000507D7"/>
    <w:rsid w:val="00051DBE"/>
    <w:rsid w:val="00053DA5"/>
    <w:rsid w:val="00054860"/>
    <w:rsid w:val="00054A0C"/>
    <w:rsid w:val="00055A56"/>
    <w:rsid w:val="00055FAB"/>
    <w:rsid w:val="00060874"/>
    <w:rsid w:val="00061B31"/>
    <w:rsid w:val="00061DB4"/>
    <w:rsid w:val="00064C1A"/>
    <w:rsid w:val="00066066"/>
    <w:rsid w:val="000663CD"/>
    <w:rsid w:val="000669EB"/>
    <w:rsid w:val="00066B47"/>
    <w:rsid w:val="00067A25"/>
    <w:rsid w:val="00067FAD"/>
    <w:rsid w:val="0007011A"/>
    <w:rsid w:val="00070E37"/>
    <w:rsid w:val="00074117"/>
    <w:rsid w:val="0007502A"/>
    <w:rsid w:val="00077006"/>
    <w:rsid w:val="00077B23"/>
    <w:rsid w:val="0008074E"/>
    <w:rsid w:val="00080AF5"/>
    <w:rsid w:val="00080DDF"/>
    <w:rsid w:val="000840FD"/>
    <w:rsid w:val="00084446"/>
    <w:rsid w:val="00084F0D"/>
    <w:rsid w:val="00086F20"/>
    <w:rsid w:val="00087EED"/>
    <w:rsid w:val="000902B9"/>
    <w:rsid w:val="00090627"/>
    <w:rsid w:val="00090BFE"/>
    <w:rsid w:val="00091723"/>
    <w:rsid w:val="00091D4D"/>
    <w:rsid w:val="00091EA9"/>
    <w:rsid w:val="000932A8"/>
    <w:rsid w:val="000939D0"/>
    <w:rsid w:val="00095620"/>
    <w:rsid w:val="000962B5"/>
    <w:rsid w:val="000A01CE"/>
    <w:rsid w:val="000A01CF"/>
    <w:rsid w:val="000A0651"/>
    <w:rsid w:val="000A0967"/>
    <w:rsid w:val="000A0B49"/>
    <w:rsid w:val="000A0D39"/>
    <w:rsid w:val="000A231C"/>
    <w:rsid w:val="000A42F3"/>
    <w:rsid w:val="000A44DF"/>
    <w:rsid w:val="000A481E"/>
    <w:rsid w:val="000A6FFB"/>
    <w:rsid w:val="000A7141"/>
    <w:rsid w:val="000A78EC"/>
    <w:rsid w:val="000B074B"/>
    <w:rsid w:val="000B18A5"/>
    <w:rsid w:val="000B19E5"/>
    <w:rsid w:val="000B21A1"/>
    <w:rsid w:val="000B2D9B"/>
    <w:rsid w:val="000B4157"/>
    <w:rsid w:val="000B6107"/>
    <w:rsid w:val="000B61EA"/>
    <w:rsid w:val="000C1824"/>
    <w:rsid w:val="000C285E"/>
    <w:rsid w:val="000C3165"/>
    <w:rsid w:val="000C318C"/>
    <w:rsid w:val="000C515A"/>
    <w:rsid w:val="000C58C2"/>
    <w:rsid w:val="000C64B7"/>
    <w:rsid w:val="000C66BF"/>
    <w:rsid w:val="000C6C5D"/>
    <w:rsid w:val="000C75C0"/>
    <w:rsid w:val="000C7D47"/>
    <w:rsid w:val="000C7FB4"/>
    <w:rsid w:val="000D0005"/>
    <w:rsid w:val="000D0752"/>
    <w:rsid w:val="000D154E"/>
    <w:rsid w:val="000D163F"/>
    <w:rsid w:val="000D1795"/>
    <w:rsid w:val="000D180B"/>
    <w:rsid w:val="000D2386"/>
    <w:rsid w:val="000D2CF4"/>
    <w:rsid w:val="000D2EF9"/>
    <w:rsid w:val="000D308D"/>
    <w:rsid w:val="000D3A00"/>
    <w:rsid w:val="000D4E80"/>
    <w:rsid w:val="000D6396"/>
    <w:rsid w:val="000D7103"/>
    <w:rsid w:val="000D776C"/>
    <w:rsid w:val="000E100C"/>
    <w:rsid w:val="000E377F"/>
    <w:rsid w:val="000E3ACE"/>
    <w:rsid w:val="000E3D22"/>
    <w:rsid w:val="000E426B"/>
    <w:rsid w:val="000E51D8"/>
    <w:rsid w:val="000E53F3"/>
    <w:rsid w:val="000E5716"/>
    <w:rsid w:val="000E585C"/>
    <w:rsid w:val="000E6107"/>
    <w:rsid w:val="000E7A5D"/>
    <w:rsid w:val="000F0CD8"/>
    <w:rsid w:val="000F1F38"/>
    <w:rsid w:val="000F2112"/>
    <w:rsid w:val="000F41D6"/>
    <w:rsid w:val="000F4CB6"/>
    <w:rsid w:val="000F5134"/>
    <w:rsid w:val="000F59E0"/>
    <w:rsid w:val="000F661A"/>
    <w:rsid w:val="000F7861"/>
    <w:rsid w:val="0010372F"/>
    <w:rsid w:val="00103F62"/>
    <w:rsid w:val="001048C3"/>
    <w:rsid w:val="00105074"/>
    <w:rsid w:val="001055CC"/>
    <w:rsid w:val="00105871"/>
    <w:rsid w:val="00105CA3"/>
    <w:rsid w:val="0010769E"/>
    <w:rsid w:val="0010787C"/>
    <w:rsid w:val="00107897"/>
    <w:rsid w:val="001130F6"/>
    <w:rsid w:val="00113BA6"/>
    <w:rsid w:val="00113F4A"/>
    <w:rsid w:val="00116BF7"/>
    <w:rsid w:val="00116DC0"/>
    <w:rsid w:val="00117530"/>
    <w:rsid w:val="001179B1"/>
    <w:rsid w:val="001205B0"/>
    <w:rsid w:val="00120B31"/>
    <w:rsid w:val="00121782"/>
    <w:rsid w:val="00121AFF"/>
    <w:rsid w:val="00123277"/>
    <w:rsid w:val="00123ABC"/>
    <w:rsid w:val="00123CA6"/>
    <w:rsid w:val="00125651"/>
    <w:rsid w:val="00125A0B"/>
    <w:rsid w:val="00125A86"/>
    <w:rsid w:val="001264CF"/>
    <w:rsid w:val="00126537"/>
    <w:rsid w:val="001301F9"/>
    <w:rsid w:val="00131520"/>
    <w:rsid w:val="00135072"/>
    <w:rsid w:val="0013570F"/>
    <w:rsid w:val="0013575E"/>
    <w:rsid w:val="00136A4F"/>
    <w:rsid w:val="00136D0E"/>
    <w:rsid w:val="001375AB"/>
    <w:rsid w:val="00137B5E"/>
    <w:rsid w:val="00140226"/>
    <w:rsid w:val="001402B6"/>
    <w:rsid w:val="00140498"/>
    <w:rsid w:val="001404F6"/>
    <w:rsid w:val="00140842"/>
    <w:rsid w:val="00141968"/>
    <w:rsid w:val="00141E7B"/>
    <w:rsid w:val="00142DE6"/>
    <w:rsid w:val="00144AD8"/>
    <w:rsid w:val="00144B9C"/>
    <w:rsid w:val="00144E33"/>
    <w:rsid w:val="0014584A"/>
    <w:rsid w:val="00146111"/>
    <w:rsid w:val="00147887"/>
    <w:rsid w:val="00147A7B"/>
    <w:rsid w:val="00150F1A"/>
    <w:rsid w:val="00151AB4"/>
    <w:rsid w:val="00152AF2"/>
    <w:rsid w:val="00152E40"/>
    <w:rsid w:val="00153545"/>
    <w:rsid w:val="00154A59"/>
    <w:rsid w:val="00155C78"/>
    <w:rsid w:val="00156B6B"/>
    <w:rsid w:val="0015711F"/>
    <w:rsid w:val="001578BD"/>
    <w:rsid w:val="00160BD6"/>
    <w:rsid w:val="001613E4"/>
    <w:rsid w:val="00162D74"/>
    <w:rsid w:val="00163208"/>
    <w:rsid w:val="00163562"/>
    <w:rsid w:val="0016368F"/>
    <w:rsid w:val="00163818"/>
    <w:rsid w:val="00163BD4"/>
    <w:rsid w:val="00165A4A"/>
    <w:rsid w:val="00165B5C"/>
    <w:rsid w:val="00165C49"/>
    <w:rsid w:val="00165ECE"/>
    <w:rsid w:val="00165F3C"/>
    <w:rsid w:val="0016638E"/>
    <w:rsid w:val="00166619"/>
    <w:rsid w:val="00166F6B"/>
    <w:rsid w:val="00167051"/>
    <w:rsid w:val="001707FE"/>
    <w:rsid w:val="00171B31"/>
    <w:rsid w:val="00171D66"/>
    <w:rsid w:val="00171EEB"/>
    <w:rsid w:val="00172969"/>
    <w:rsid w:val="001750C4"/>
    <w:rsid w:val="00175A6E"/>
    <w:rsid w:val="00176AEC"/>
    <w:rsid w:val="00177F38"/>
    <w:rsid w:val="00180628"/>
    <w:rsid w:val="00181071"/>
    <w:rsid w:val="001813C3"/>
    <w:rsid w:val="00181FAF"/>
    <w:rsid w:val="00182F2D"/>
    <w:rsid w:val="00183A63"/>
    <w:rsid w:val="00183BBA"/>
    <w:rsid w:val="001840C4"/>
    <w:rsid w:val="001845DC"/>
    <w:rsid w:val="00184A6A"/>
    <w:rsid w:val="001853C4"/>
    <w:rsid w:val="00185CAC"/>
    <w:rsid w:val="00186580"/>
    <w:rsid w:val="00186AD1"/>
    <w:rsid w:val="00187D64"/>
    <w:rsid w:val="00196F46"/>
    <w:rsid w:val="001A1653"/>
    <w:rsid w:val="001A1769"/>
    <w:rsid w:val="001A2264"/>
    <w:rsid w:val="001A3A46"/>
    <w:rsid w:val="001A5D72"/>
    <w:rsid w:val="001A5FCA"/>
    <w:rsid w:val="001A754A"/>
    <w:rsid w:val="001A763C"/>
    <w:rsid w:val="001A7BCB"/>
    <w:rsid w:val="001B03AD"/>
    <w:rsid w:val="001B1448"/>
    <w:rsid w:val="001B1A2F"/>
    <w:rsid w:val="001B1F1C"/>
    <w:rsid w:val="001B23F4"/>
    <w:rsid w:val="001B2E86"/>
    <w:rsid w:val="001B4D30"/>
    <w:rsid w:val="001C0829"/>
    <w:rsid w:val="001C0F49"/>
    <w:rsid w:val="001C236B"/>
    <w:rsid w:val="001C26F4"/>
    <w:rsid w:val="001C330D"/>
    <w:rsid w:val="001C3C8D"/>
    <w:rsid w:val="001C51E4"/>
    <w:rsid w:val="001C5670"/>
    <w:rsid w:val="001C5800"/>
    <w:rsid w:val="001C6273"/>
    <w:rsid w:val="001C7E79"/>
    <w:rsid w:val="001D13D5"/>
    <w:rsid w:val="001D2F03"/>
    <w:rsid w:val="001D3DD9"/>
    <w:rsid w:val="001D58AC"/>
    <w:rsid w:val="001D770E"/>
    <w:rsid w:val="001E0339"/>
    <w:rsid w:val="001E134B"/>
    <w:rsid w:val="001E15FB"/>
    <w:rsid w:val="001E2B77"/>
    <w:rsid w:val="001E472D"/>
    <w:rsid w:val="001E548E"/>
    <w:rsid w:val="001E616A"/>
    <w:rsid w:val="001E61D4"/>
    <w:rsid w:val="001F0BE2"/>
    <w:rsid w:val="001F1C9A"/>
    <w:rsid w:val="001F2030"/>
    <w:rsid w:val="001F339A"/>
    <w:rsid w:val="001F3E23"/>
    <w:rsid w:val="001F3EC8"/>
    <w:rsid w:val="001F4F25"/>
    <w:rsid w:val="001F6AED"/>
    <w:rsid w:val="001F6B92"/>
    <w:rsid w:val="001F791C"/>
    <w:rsid w:val="001F7D07"/>
    <w:rsid w:val="00201100"/>
    <w:rsid w:val="00201606"/>
    <w:rsid w:val="00201CCE"/>
    <w:rsid w:val="00201E75"/>
    <w:rsid w:val="0020226C"/>
    <w:rsid w:val="00202CF4"/>
    <w:rsid w:val="00203470"/>
    <w:rsid w:val="00204FD2"/>
    <w:rsid w:val="00205489"/>
    <w:rsid w:val="002073FC"/>
    <w:rsid w:val="00207ADE"/>
    <w:rsid w:val="002122D3"/>
    <w:rsid w:val="00212AC4"/>
    <w:rsid w:val="00212F09"/>
    <w:rsid w:val="00213E49"/>
    <w:rsid w:val="00214961"/>
    <w:rsid w:val="0021742B"/>
    <w:rsid w:val="002174FE"/>
    <w:rsid w:val="00217A8E"/>
    <w:rsid w:val="00220591"/>
    <w:rsid w:val="002219F4"/>
    <w:rsid w:val="00222284"/>
    <w:rsid w:val="00224A23"/>
    <w:rsid w:val="00224B84"/>
    <w:rsid w:val="00224D7B"/>
    <w:rsid w:val="00225134"/>
    <w:rsid w:val="0022523D"/>
    <w:rsid w:val="00226558"/>
    <w:rsid w:val="002266FB"/>
    <w:rsid w:val="002275D8"/>
    <w:rsid w:val="0023063B"/>
    <w:rsid w:val="002310FB"/>
    <w:rsid w:val="00231586"/>
    <w:rsid w:val="00236AAD"/>
    <w:rsid w:val="002376F0"/>
    <w:rsid w:val="00237927"/>
    <w:rsid w:val="00237B2D"/>
    <w:rsid w:val="002407DE"/>
    <w:rsid w:val="00240DC3"/>
    <w:rsid w:val="00241313"/>
    <w:rsid w:val="002421CE"/>
    <w:rsid w:val="002423DE"/>
    <w:rsid w:val="002425C5"/>
    <w:rsid w:val="00244B65"/>
    <w:rsid w:val="00244DBB"/>
    <w:rsid w:val="00246206"/>
    <w:rsid w:val="002463C0"/>
    <w:rsid w:val="002465CD"/>
    <w:rsid w:val="0024767C"/>
    <w:rsid w:val="00247BBA"/>
    <w:rsid w:val="00247DAF"/>
    <w:rsid w:val="002503CE"/>
    <w:rsid w:val="002528A4"/>
    <w:rsid w:val="00252F84"/>
    <w:rsid w:val="002534E4"/>
    <w:rsid w:val="002545E7"/>
    <w:rsid w:val="00254830"/>
    <w:rsid w:val="00254F39"/>
    <w:rsid w:val="00255E52"/>
    <w:rsid w:val="00256C4C"/>
    <w:rsid w:val="00257E75"/>
    <w:rsid w:val="00257F60"/>
    <w:rsid w:val="002600C9"/>
    <w:rsid w:val="002614FA"/>
    <w:rsid w:val="002625D0"/>
    <w:rsid w:val="00262B27"/>
    <w:rsid w:val="0026598A"/>
    <w:rsid w:val="00266360"/>
    <w:rsid w:val="00267581"/>
    <w:rsid w:val="0026786F"/>
    <w:rsid w:val="00267D90"/>
    <w:rsid w:val="00267E6B"/>
    <w:rsid w:val="002718F2"/>
    <w:rsid w:val="00271DAA"/>
    <w:rsid w:val="00272867"/>
    <w:rsid w:val="00273B31"/>
    <w:rsid w:val="00275890"/>
    <w:rsid w:val="00277605"/>
    <w:rsid w:val="00280023"/>
    <w:rsid w:val="00280CFE"/>
    <w:rsid w:val="00282294"/>
    <w:rsid w:val="002823A5"/>
    <w:rsid w:val="0028347E"/>
    <w:rsid w:val="002834A9"/>
    <w:rsid w:val="0028455D"/>
    <w:rsid w:val="00285E86"/>
    <w:rsid w:val="00285EB0"/>
    <w:rsid w:val="00286312"/>
    <w:rsid w:val="00286558"/>
    <w:rsid w:val="002866AC"/>
    <w:rsid w:val="00286748"/>
    <w:rsid w:val="002875AA"/>
    <w:rsid w:val="00287FA6"/>
    <w:rsid w:val="002901BA"/>
    <w:rsid w:val="00290A11"/>
    <w:rsid w:val="00290BEE"/>
    <w:rsid w:val="00290EDC"/>
    <w:rsid w:val="00290FFB"/>
    <w:rsid w:val="0029127E"/>
    <w:rsid w:val="00291DFC"/>
    <w:rsid w:val="002925E9"/>
    <w:rsid w:val="00292723"/>
    <w:rsid w:val="00292826"/>
    <w:rsid w:val="00292FE4"/>
    <w:rsid w:val="0029345A"/>
    <w:rsid w:val="00293625"/>
    <w:rsid w:val="0029499D"/>
    <w:rsid w:val="00296A8C"/>
    <w:rsid w:val="0029744E"/>
    <w:rsid w:val="002A1395"/>
    <w:rsid w:val="002A1673"/>
    <w:rsid w:val="002A2A8B"/>
    <w:rsid w:val="002A2D60"/>
    <w:rsid w:val="002A3D6A"/>
    <w:rsid w:val="002A44D5"/>
    <w:rsid w:val="002A56BE"/>
    <w:rsid w:val="002A5C05"/>
    <w:rsid w:val="002A633A"/>
    <w:rsid w:val="002A74B9"/>
    <w:rsid w:val="002B0BEB"/>
    <w:rsid w:val="002B11FC"/>
    <w:rsid w:val="002B3609"/>
    <w:rsid w:val="002B3C03"/>
    <w:rsid w:val="002B594E"/>
    <w:rsid w:val="002B5C22"/>
    <w:rsid w:val="002B6B2E"/>
    <w:rsid w:val="002C1872"/>
    <w:rsid w:val="002C44E2"/>
    <w:rsid w:val="002C4FD9"/>
    <w:rsid w:val="002C5B6D"/>
    <w:rsid w:val="002C71F8"/>
    <w:rsid w:val="002D13EF"/>
    <w:rsid w:val="002D2968"/>
    <w:rsid w:val="002D2B92"/>
    <w:rsid w:val="002D2E82"/>
    <w:rsid w:val="002D4BCD"/>
    <w:rsid w:val="002E0262"/>
    <w:rsid w:val="002E080B"/>
    <w:rsid w:val="002E1C46"/>
    <w:rsid w:val="002E21B2"/>
    <w:rsid w:val="002E2E53"/>
    <w:rsid w:val="002E4219"/>
    <w:rsid w:val="002E44B6"/>
    <w:rsid w:val="002E45CC"/>
    <w:rsid w:val="002E4A62"/>
    <w:rsid w:val="002E5D1E"/>
    <w:rsid w:val="002E6352"/>
    <w:rsid w:val="002E741F"/>
    <w:rsid w:val="002E79BA"/>
    <w:rsid w:val="002F06C6"/>
    <w:rsid w:val="002F09BB"/>
    <w:rsid w:val="002F13C0"/>
    <w:rsid w:val="002F19DF"/>
    <w:rsid w:val="002F1EA2"/>
    <w:rsid w:val="002F296F"/>
    <w:rsid w:val="002F3278"/>
    <w:rsid w:val="002F32CC"/>
    <w:rsid w:val="002F37C8"/>
    <w:rsid w:val="002F409A"/>
    <w:rsid w:val="002F5A2A"/>
    <w:rsid w:val="002F64D0"/>
    <w:rsid w:val="00301DB0"/>
    <w:rsid w:val="00301FCA"/>
    <w:rsid w:val="003021F1"/>
    <w:rsid w:val="003027C1"/>
    <w:rsid w:val="003032FE"/>
    <w:rsid w:val="00303E68"/>
    <w:rsid w:val="00304C63"/>
    <w:rsid w:val="00304DAE"/>
    <w:rsid w:val="003053C7"/>
    <w:rsid w:val="003053D2"/>
    <w:rsid w:val="0030564B"/>
    <w:rsid w:val="00306F61"/>
    <w:rsid w:val="00310609"/>
    <w:rsid w:val="003139DE"/>
    <w:rsid w:val="00314399"/>
    <w:rsid w:val="0031465A"/>
    <w:rsid w:val="003161A3"/>
    <w:rsid w:val="00316D09"/>
    <w:rsid w:val="00321BE9"/>
    <w:rsid w:val="00322009"/>
    <w:rsid w:val="003221A8"/>
    <w:rsid w:val="0032287C"/>
    <w:rsid w:val="003228B5"/>
    <w:rsid w:val="00323552"/>
    <w:rsid w:val="003261E1"/>
    <w:rsid w:val="00326993"/>
    <w:rsid w:val="00327DEB"/>
    <w:rsid w:val="00327F19"/>
    <w:rsid w:val="003302DE"/>
    <w:rsid w:val="003303E0"/>
    <w:rsid w:val="0033213B"/>
    <w:rsid w:val="00333721"/>
    <w:rsid w:val="00333D44"/>
    <w:rsid w:val="00334C4D"/>
    <w:rsid w:val="003361FA"/>
    <w:rsid w:val="0033688A"/>
    <w:rsid w:val="00337E3C"/>
    <w:rsid w:val="0034149E"/>
    <w:rsid w:val="00344EC0"/>
    <w:rsid w:val="00345677"/>
    <w:rsid w:val="00345829"/>
    <w:rsid w:val="00345F76"/>
    <w:rsid w:val="0034694C"/>
    <w:rsid w:val="00350485"/>
    <w:rsid w:val="00350B93"/>
    <w:rsid w:val="00351C50"/>
    <w:rsid w:val="00351EE7"/>
    <w:rsid w:val="00352A25"/>
    <w:rsid w:val="0035364E"/>
    <w:rsid w:val="00353832"/>
    <w:rsid w:val="003559F6"/>
    <w:rsid w:val="00355F3C"/>
    <w:rsid w:val="00356272"/>
    <w:rsid w:val="003563C7"/>
    <w:rsid w:val="00357E2D"/>
    <w:rsid w:val="00361EC0"/>
    <w:rsid w:val="0036274E"/>
    <w:rsid w:val="00363F36"/>
    <w:rsid w:val="00364EA9"/>
    <w:rsid w:val="00365048"/>
    <w:rsid w:val="003652B8"/>
    <w:rsid w:val="0036673C"/>
    <w:rsid w:val="0037013A"/>
    <w:rsid w:val="00370E63"/>
    <w:rsid w:val="00371CFD"/>
    <w:rsid w:val="00372194"/>
    <w:rsid w:val="00374F7A"/>
    <w:rsid w:val="00380F48"/>
    <w:rsid w:val="00381BFD"/>
    <w:rsid w:val="00382223"/>
    <w:rsid w:val="00382C2F"/>
    <w:rsid w:val="003834FC"/>
    <w:rsid w:val="00384605"/>
    <w:rsid w:val="00385046"/>
    <w:rsid w:val="00386D36"/>
    <w:rsid w:val="00387BAC"/>
    <w:rsid w:val="00387F4C"/>
    <w:rsid w:val="00390B45"/>
    <w:rsid w:val="00390E85"/>
    <w:rsid w:val="003923CF"/>
    <w:rsid w:val="00392AD4"/>
    <w:rsid w:val="00394817"/>
    <w:rsid w:val="0039598B"/>
    <w:rsid w:val="003969D4"/>
    <w:rsid w:val="0039702D"/>
    <w:rsid w:val="003971F1"/>
    <w:rsid w:val="003A08CC"/>
    <w:rsid w:val="003A0DBD"/>
    <w:rsid w:val="003A0E75"/>
    <w:rsid w:val="003A232D"/>
    <w:rsid w:val="003A2B45"/>
    <w:rsid w:val="003A32D7"/>
    <w:rsid w:val="003A335A"/>
    <w:rsid w:val="003A377E"/>
    <w:rsid w:val="003A42A1"/>
    <w:rsid w:val="003A4C8D"/>
    <w:rsid w:val="003A566F"/>
    <w:rsid w:val="003A674D"/>
    <w:rsid w:val="003A6CD9"/>
    <w:rsid w:val="003A7667"/>
    <w:rsid w:val="003A7683"/>
    <w:rsid w:val="003B0EE9"/>
    <w:rsid w:val="003B4075"/>
    <w:rsid w:val="003B4ACB"/>
    <w:rsid w:val="003B5357"/>
    <w:rsid w:val="003B5900"/>
    <w:rsid w:val="003B7B16"/>
    <w:rsid w:val="003C20BE"/>
    <w:rsid w:val="003C2866"/>
    <w:rsid w:val="003C47DF"/>
    <w:rsid w:val="003C5D8A"/>
    <w:rsid w:val="003C6A4B"/>
    <w:rsid w:val="003C79BC"/>
    <w:rsid w:val="003C7E10"/>
    <w:rsid w:val="003D2136"/>
    <w:rsid w:val="003D238A"/>
    <w:rsid w:val="003D3C42"/>
    <w:rsid w:val="003D3EAE"/>
    <w:rsid w:val="003D41DC"/>
    <w:rsid w:val="003D4EC9"/>
    <w:rsid w:val="003D4FB5"/>
    <w:rsid w:val="003D680B"/>
    <w:rsid w:val="003E055F"/>
    <w:rsid w:val="003E09B7"/>
    <w:rsid w:val="003E0D1D"/>
    <w:rsid w:val="003E1375"/>
    <w:rsid w:val="003E16DE"/>
    <w:rsid w:val="003E174E"/>
    <w:rsid w:val="003E2534"/>
    <w:rsid w:val="003E26C2"/>
    <w:rsid w:val="003E50D3"/>
    <w:rsid w:val="003E5B47"/>
    <w:rsid w:val="003E6AB0"/>
    <w:rsid w:val="003E7CDD"/>
    <w:rsid w:val="003F0280"/>
    <w:rsid w:val="003F07B5"/>
    <w:rsid w:val="003F0F42"/>
    <w:rsid w:val="003F2DA5"/>
    <w:rsid w:val="003F3785"/>
    <w:rsid w:val="003F401E"/>
    <w:rsid w:val="003F4A06"/>
    <w:rsid w:val="003F506C"/>
    <w:rsid w:val="003F563A"/>
    <w:rsid w:val="003F7461"/>
    <w:rsid w:val="00400A29"/>
    <w:rsid w:val="004014ED"/>
    <w:rsid w:val="0040279A"/>
    <w:rsid w:val="00402D38"/>
    <w:rsid w:val="0040388B"/>
    <w:rsid w:val="004038DB"/>
    <w:rsid w:val="00404685"/>
    <w:rsid w:val="00404A5B"/>
    <w:rsid w:val="00404AA2"/>
    <w:rsid w:val="00405636"/>
    <w:rsid w:val="004062F1"/>
    <w:rsid w:val="00407480"/>
    <w:rsid w:val="00407E3D"/>
    <w:rsid w:val="00410615"/>
    <w:rsid w:val="004108B6"/>
    <w:rsid w:val="00410BE8"/>
    <w:rsid w:val="0041223E"/>
    <w:rsid w:val="004142F8"/>
    <w:rsid w:val="00414E3C"/>
    <w:rsid w:val="004169B3"/>
    <w:rsid w:val="00416BD6"/>
    <w:rsid w:val="00420B21"/>
    <w:rsid w:val="00423214"/>
    <w:rsid w:val="00423827"/>
    <w:rsid w:val="004244B5"/>
    <w:rsid w:val="00426000"/>
    <w:rsid w:val="00427061"/>
    <w:rsid w:val="00427B98"/>
    <w:rsid w:val="00427CD6"/>
    <w:rsid w:val="00427FF5"/>
    <w:rsid w:val="00430339"/>
    <w:rsid w:val="00430B5F"/>
    <w:rsid w:val="00430F84"/>
    <w:rsid w:val="00432E2B"/>
    <w:rsid w:val="00433516"/>
    <w:rsid w:val="0043510B"/>
    <w:rsid w:val="0043613F"/>
    <w:rsid w:val="00436308"/>
    <w:rsid w:val="00436B34"/>
    <w:rsid w:val="0043704A"/>
    <w:rsid w:val="0043719D"/>
    <w:rsid w:val="00437DE8"/>
    <w:rsid w:val="0044040C"/>
    <w:rsid w:val="00441482"/>
    <w:rsid w:val="0044198D"/>
    <w:rsid w:val="00441E1F"/>
    <w:rsid w:val="00442AE9"/>
    <w:rsid w:val="0044301C"/>
    <w:rsid w:val="0044412C"/>
    <w:rsid w:val="00444782"/>
    <w:rsid w:val="0044528F"/>
    <w:rsid w:val="0044592C"/>
    <w:rsid w:val="00445C87"/>
    <w:rsid w:val="00445F30"/>
    <w:rsid w:val="004470D8"/>
    <w:rsid w:val="00447992"/>
    <w:rsid w:val="00447B4D"/>
    <w:rsid w:val="00450660"/>
    <w:rsid w:val="0045224A"/>
    <w:rsid w:val="004549BC"/>
    <w:rsid w:val="00454EFE"/>
    <w:rsid w:val="004559EC"/>
    <w:rsid w:val="00455AC4"/>
    <w:rsid w:val="004568C3"/>
    <w:rsid w:val="00456DC4"/>
    <w:rsid w:val="004570DE"/>
    <w:rsid w:val="00457682"/>
    <w:rsid w:val="00460E07"/>
    <w:rsid w:val="00460F9E"/>
    <w:rsid w:val="00461805"/>
    <w:rsid w:val="004623D7"/>
    <w:rsid w:val="00462527"/>
    <w:rsid w:val="004639D3"/>
    <w:rsid w:val="00463B85"/>
    <w:rsid w:val="00464ED7"/>
    <w:rsid w:val="004658A6"/>
    <w:rsid w:val="00466DC5"/>
    <w:rsid w:val="0047038D"/>
    <w:rsid w:val="00470D19"/>
    <w:rsid w:val="00473341"/>
    <w:rsid w:val="00473FF0"/>
    <w:rsid w:val="00474540"/>
    <w:rsid w:val="00475661"/>
    <w:rsid w:val="004762B0"/>
    <w:rsid w:val="0047643B"/>
    <w:rsid w:val="00476A51"/>
    <w:rsid w:val="00476CAB"/>
    <w:rsid w:val="00477F89"/>
    <w:rsid w:val="00480A1B"/>
    <w:rsid w:val="00480B7A"/>
    <w:rsid w:val="004817B9"/>
    <w:rsid w:val="00482863"/>
    <w:rsid w:val="00482F18"/>
    <w:rsid w:val="0048357D"/>
    <w:rsid w:val="00483EB4"/>
    <w:rsid w:val="00485A11"/>
    <w:rsid w:val="00486325"/>
    <w:rsid w:val="0048663F"/>
    <w:rsid w:val="0048772E"/>
    <w:rsid w:val="0049089E"/>
    <w:rsid w:val="00490998"/>
    <w:rsid w:val="00490C0D"/>
    <w:rsid w:val="004916B2"/>
    <w:rsid w:val="00491ABE"/>
    <w:rsid w:val="004951F1"/>
    <w:rsid w:val="00496771"/>
    <w:rsid w:val="0049777F"/>
    <w:rsid w:val="004A0323"/>
    <w:rsid w:val="004A16A6"/>
    <w:rsid w:val="004A17C7"/>
    <w:rsid w:val="004A3511"/>
    <w:rsid w:val="004A4998"/>
    <w:rsid w:val="004A4EF3"/>
    <w:rsid w:val="004A6971"/>
    <w:rsid w:val="004A6B3F"/>
    <w:rsid w:val="004A7A03"/>
    <w:rsid w:val="004B0406"/>
    <w:rsid w:val="004B1A26"/>
    <w:rsid w:val="004B24A2"/>
    <w:rsid w:val="004B2783"/>
    <w:rsid w:val="004B3163"/>
    <w:rsid w:val="004B54E5"/>
    <w:rsid w:val="004B5A39"/>
    <w:rsid w:val="004B5D44"/>
    <w:rsid w:val="004B684E"/>
    <w:rsid w:val="004B75AC"/>
    <w:rsid w:val="004B7F93"/>
    <w:rsid w:val="004C02E8"/>
    <w:rsid w:val="004C044C"/>
    <w:rsid w:val="004C11F4"/>
    <w:rsid w:val="004C3BB6"/>
    <w:rsid w:val="004C44B4"/>
    <w:rsid w:val="004C4E3B"/>
    <w:rsid w:val="004C5A1A"/>
    <w:rsid w:val="004C5BF7"/>
    <w:rsid w:val="004C6B5B"/>
    <w:rsid w:val="004C6C1D"/>
    <w:rsid w:val="004C7511"/>
    <w:rsid w:val="004D128F"/>
    <w:rsid w:val="004D1AB4"/>
    <w:rsid w:val="004D3E5F"/>
    <w:rsid w:val="004D6D68"/>
    <w:rsid w:val="004D78C2"/>
    <w:rsid w:val="004E04A3"/>
    <w:rsid w:val="004E0A11"/>
    <w:rsid w:val="004E0EA1"/>
    <w:rsid w:val="004E1402"/>
    <w:rsid w:val="004E1FC4"/>
    <w:rsid w:val="004E20CC"/>
    <w:rsid w:val="004E2C95"/>
    <w:rsid w:val="004E2CF5"/>
    <w:rsid w:val="004E3725"/>
    <w:rsid w:val="004E43DE"/>
    <w:rsid w:val="004E582B"/>
    <w:rsid w:val="004E7387"/>
    <w:rsid w:val="004E73D6"/>
    <w:rsid w:val="004F0585"/>
    <w:rsid w:val="004F1DE4"/>
    <w:rsid w:val="004F2E41"/>
    <w:rsid w:val="004F36D9"/>
    <w:rsid w:val="004F3FFF"/>
    <w:rsid w:val="004F4725"/>
    <w:rsid w:val="004F7DE2"/>
    <w:rsid w:val="004F7E35"/>
    <w:rsid w:val="00500BC1"/>
    <w:rsid w:val="00502D69"/>
    <w:rsid w:val="00503CF8"/>
    <w:rsid w:val="0050470F"/>
    <w:rsid w:val="0050672B"/>
    <w:rsid w:val="005100F1"/>
    <w:rsid w:val="00510A23"/>
    <w:rsid w:val="00510A6B"/>
    <w:rsid w:val="005116D2"/>
    <w:rsid w:val="00511DFC"/>
    <w:rsid w:val="005124C3"/>
    <w:rsid w:val="00512CCF"/>
    <w:rsid w:val="005131A4"/>
    <w:rsid w:val="005134B6"/>
    <w:rsid w:val="00514241"/>
    <w:rsid w:val="0051478F"/>
    <w:rsid w:val="00514A0F"/>
    <w:rsid w:val="00514AC0"/>
    <w:rsid w:val="0051557D"/>
    <w:rsid w:val="00516DF3"/>
    <w:rsid w:val="00516E41"/>
    <w:rsid w:val="00516F5C"/>
    <w:rsid w:val="00517450"/>
    <w:rsid w:val="005208AE"/>
    <w:rsid w:val="00521D2C"/>
    <w:rsid w:val="005231AB"/>
    <w:rsid w:val="00524569"/>
    <w:rsid w:val="00525224"/>
    <w:rsid w:val="00525873"/>
    <w:rsid w:val="00526BA4"/>
    <w:rsid w:val="00526D04"/>
    <w:rsid w:val="0052757D"/>
    <w:rsid w:val="0052770C"/>
    <w:rsid w:val="00530A5C"/>
    <w:rsid w:val="005312CD"/>
    <w:rsid w:val="00531FFC"/>
    <w:rsid w:val="00532926"/>
    <w:rsid w:val="00532C47"/>
    <w:rsid w:val="005344E3"/>
    <w:rsid w:val="00535A73"/>
    <w:rsid w:val="0053666D"/>
    <w:rsid w:val="00537DCF"/>
    <w:rsid w:val="005400D9"/>
    <w:rsid w:val="0054046B"/>
    <w:rsid w:val="00540A1C"/>
    <w:rsid w:val="00540CC0"/>
    <w:rsid w:val="0054100E"/>
    <w:rsid w:val="00543148"/>
    <w:rsid w:val="0054352F"/>
    <w:rsid w:val="005440FA"/>
    <w:rsid w:val="005443F1"/>
    <w:rsid w:val="0054532F"/>
    <w:rsid w:val="0054538B"/>
    <w:rsid w:val="00545A9B"/>
    <w:rsid w:val="0054680B"/>
    <w:rsid w:val="00547730"/>
    <w:rsid w:val="0055115D"/>
    <w:rsid w:val="0055180B"/>
    <w:rsid w:val="00551A4C"/>
    <w:rsid w:val="00551E3F"/>
    <w:rsid w:val="00553AFE"/>
    <w:rsid w:val="00553F52"/>
    <w:rsid w:val="00553FD3"/>
    <w:rsid w:val="00554813"/>
    <w:rsid w:val="0055486E"/>
    <w:rsid w:val="00554BB9"/>
    <w:rsid w:val="00557CF3"/>
    <w:rsid w:val="005628C9"/>
    <w:rsid w:val="005638DB"/>
    <w:rsid w:val="00563B95"/>
    <w:rsid w:val="00563D90"/>
    <w:rsid w:val="005647DE"/>
    <w:rsid w:val="00565862"/>
    <w:rsid w:val="00565A4E"/>
    <w:rsid w:val="00565E6A"/>
    <w:rsid w:val="0056675B"/>
    <w:rsid w:val="00566E62"/>
    <w:rsid w:val="005702BD"/>
    <w:rsid w:val="005702CA"/>
    <w:rsid w:val="005703CE"/>
    <w:rsid w:val="005719D6"/>
    <w:rsid w:val="005724E3"/>
    <w:rsid w:val="00572A48"/>
    <w:rsid w:val="00572D61"/>
    <w:rsid w:val="0057312B"/>
    <w:rsid w:val="00577C8E"/>
    <w:rsid w:val="00580DBC"/>
    <w:rsid w:val="005817B5"/>
    <w:rsid w:val="00582046"/>
    <w:rsid w:val="0058327F"/>
    <w:rsid w:val="005832DE"/>
    <w:rsid w:val="00584A6D"/>
    <w:rsid w:val="005854F2"/>
    <w:rsid w:val="005863DF"/>
    <w:rsid w:val="00586932"/>
    <w:rsid w:val="00587885"/>
    <w:rsid w:val="005907DD"/>
    <w:rsid w:val="00590DFE"/>
    <w:rsid w:val="00591018"/>
    <w:rsid w:val="005912AB"/>
    <w:rsid w:val="00591FAA"/>
    <w:rsid w:val="00592E92"/>
    <w:rsid w:val="00593BFD"/>
    <w:rsid w:val="0059439C"/>
    <w:rsid w:val="0059500B"/>
    <w:rsid w:val="005961A4"/>
    <w:rsid w:val="00596656"/>
    <w:rsid w:val="00596ED8"/>
    <w:rsid w:val="0059762C"/>
    <w:rsid w:val="00597DA7"/>
    <w:rsid w:val="005A12A9"/>
    <w:rsid w:val="005A18F0"/>
    <w:rsid w:val="005A1989"/>
    <w:rsid w:val="005A1AAD"/>
    <w:rsid w:val="005A3658"/>
    <w:rsid w:val="005A3830"/>
    <w:rsid w:val="005A42D1"/>
    <w:rsid w:val="005A5A8E"/>
    <w:rsid w:val="005A5F2E"/>
    <w:rsid w:val="005A61F9"/>
    <w:rsid w:val="005A6A61"/>
    <w:rsid w:val="005A7135"/>
    <w:rsid w:val="005A778D"/>
    <w:rsid w:val="005A7B37"/>
    <w:rsid w:val="005B050F"/>
    <w:rsid w:val="005B219B"/>
    <w:rsid w:val="005B2733"/>
    <w:rsid w:val="005B2BDF"/>
    <w:rsid w:val="005B3F78"/>
    <w:rsid w:val="005B4E3C"/>
    <w:rsid w:val="005B5379"/>
    <w:rsid w:val="005B5539"/>
    <w:rsid w:val="005B583C"/>
    <w:rsid w:val="005B59C4"/>
    <w:rsid w:val="005B5C0E"/>
    <w:rsid w:val="005B6A8E"/>
    <w:rsid w:val="005C1CB2"/>
    <w:rsid w:val="005C265F"/>
    <w:rsid w:val="005C2DBA"/>
    <w:rsid w:val="005C3373"/>
    <w:rsid w:val="005C3419"/>
    <w:rsid w:val="005C36F1"/>
    <w:rsid w:val="005C3AA4"/>
    <w:rsid w:val="005C3C45"/>
    <w:rsid w:val="005C3E68"/>
    <w:rsid w:val="005C4A44"/>
    <w:rsid w:val="005C5F14"/>
    <w:rsid w:val="005D0495"/>
    <w:rsid w:val="005D0988"/>
    <w:rsid w:val="005D0CB8"/>
    <w:rsid w:val="005D18F4"/>
    <w:rsid w:val="005D2D36"/>
    <w:rsid w:val="005D2F97"/>
    <w:rsid w:val="005D316C"/>
    <w:rsid w:val="005D3B49"/>
    <w:rsid w:val="005D4752"/>
    <w:rsid w:val="005D4A6B"/>
    <w:rsid w:val="005D54D5"/>
    <w:rsid w:val="005D5C5C"/>
    <w:rsid w:val="005E0408"/>
    <w:rsid w:val="005E0919"/>
    <w:rsid w:val="005E3309"/>
    <w:rsid w:val="005E33A7"/>
    <w:rsid w:val="005E379F"/>
    <w:rsid w:val="005E46E4"/>
    <w:rsid w:val="005E4C6B"/>
    <w:rsid w:val="005E7C1C"/>
    <w:rsid w:val="005F0E33"/>
    <w:rsid w:val="005F1C79"/>
    <w:rsid w:val="005F1DAF"/>
    <w:rsid w:val="005F2251"/>
    <w:rsid w:val="005F3C66"/>
    <w:rsid w:val="005F3C87"/>
    <w:rsid w:val="005F3D68"/>
    <w:rsid w:val="005F48D3"/>
    <w:rsid w:val="005F62BE"/>
    <w:rsid w:val="005F73A6"/>
    <w:rsid w:val="0060098E"/>
    <w:rsid w:val="006018F8"/>
    <w:rsid w:val="00601D53"/>
    <w:rsid w:val="00602F06"/>
    <w:rsid w:val="006040C6"/>
    <w:rsid w:val="00604512"/>
    <w:rsid w:val="00605140"/>
    <w:rsid w:val="006056F2"/>
    <w:rsid w:val="00605BD9"/>
    <w:rsid w:val="006110CD"/>
    <w:rsid w:val="00611B97"/>
    <w:rsid w:val="00612778"/>
    <w:rsid w:val="0061334F"/>
    <w:rsid w:val="0061339C"/>
    <w:rsid w:val="0061366C"/>
    <w:rsid w:val="00613D46"/>
    <w:rsid w:val="006144F2"/>
    <w:rsid w:val="00614C69"/>
    <w:rsid w:val="00620713"/>
    <w:rsid w:val="006217C2"/>
    <w:rsid w:val="006218D2"/>
    <w:rsid w:val="00622BD4"/>
    <w:rsid w:val="00623986"/>
    <w:rsid w:val="00625A40"/>
    <w:rsid w:val="00626730"/>
    <w:rsid w:val="00627774"/>
    <w:rsid w:val="006301CE"/>
    <w:rsid w:val="0063045F"/>
    <w:rsid w:val="006315A6"/>
    <w:rsid w:val="00632D48"/>
    <w:rsid w:val="0063316B"/>
    <w:rsid w:val="00634E89"/>
    <w:rsid w:val="0063502D"/>
    <w:rsid w:val="00635206"/>
    <w:rsid w:val="006401F7"/>
    <w:rsid w:val="0064085F"/>
    <w:rsid w:val="006413DC"/>
    <w:rsid w:val="00641F63"/>
    <w:rsid w:val="00642E02"/>
    <w:rsid w:val="00644A57"/>
    <w:rsid w:val="00645177"/>
    <w:rsid w:val="006457D4"/>
    <w:rsid w:val="006459A5"/>
    <w:rsid w:val="00645E38"/>
    <w:rsid w:val="00645F88"/>
    <w:rsid w:val="00646EF9"/>
    <w:rsid w:val="00647D5F"/>
    <w:rsid w:val="00650616"/>
    <w:rsid w:val="00650CA6"/>
    <w:rsid w:val="00651B89"/>
    <w:rsid w:val="00651DBA"/>
    <w:rsid w:val="006522AC"/>
    <w:rsid w:val="00652622"/>
    <w:rsid w:val="00652961"/>
    <w:rsid w:val="00652EBD"/>
    <w:rsid w:val="006532C7"/>
    <w:rsid w:val="00653E82"/>
    <w:rsid w:val="00654DC1"/>
    <w:rsid w:val="0065618C"/>
    <w:rsid w:val="00656F29"/>
    <w:rsid w:val="00660551"/>
    <w:rsid w:val="006612F7"/>
    <w:rsid w:val="006628A7"/>
    <w:rsid w:val="006645EB"/>
    <w:rsid w:val="00665167"/>
    <w:rsid w:val="00665854"/>
    <w:rsid w:val="00666453"/>
    <w:rsid w:val="006734C0"/>
    <w:rsid w:val="00673CD7"/>
    <w:rsid w:val="00674452"/>
    <w:rsid w:val="00675DD0"/>
    <w:rsid w:val="00675E0A"/>
    <w:rsid w:val="006769F1"/>
    <w:rsid w:val="00677A5E"/>
    <w:rsid w:val="00677E4E"/>
    <w:rsid w:val="00682523"/>
    <w:rsid w:val="00682917"/>
    <w:rsid w:val="0068349D"/>
    <w:rsid w:val="00683A88"/>
    <w:rsid w:val="0068401F"/>
    <w:rsid w:val="00684899"/>
    <w:rsid w:val="006849EB"/>
    <w:rsid w:val="00685733"/>
    <w:rsid w:val="00685D9E"/>
    <w:rsid w:val="00686202"/>
    <w:rsid w:val="006864DD"/>
    <w:rsid w:val="00687BE6"/>
    <w:rsid w:val="00687FEC"/>
    <w:rsid w:val="006902DA"/>
    <w:rsid w:val="00690996"/>
    <w:rsid w:val="00693DCA"/>
    <w:rsid w:val="00694004"/>
    <w:rsid w:val="006953E9"/>
    <w:rsid w:val="006963BB"/>
    <w:rsid w:val="006A1648"/>
    <w:rsid w:val="006A16AB"/>
    <w:rsid w:val="006A1A0C"/>
    <w:rsid w:val="006A3210"/>
    <w:rsid w:val="006A4E50"/>
    <w:rsid w:val="006A5C06"/>
    <w:rsid w:val="006A62B8"/>
    <w:rsid w:val="006A6CFF"/>
    <w:rsid w:val="006B02CD"/>
    <w:rsid w:val="006B13C8"/>
    <w:rsid w:val="006B1786"/>
    <w:rsid w:val="006B1867"/>
    <w:rsid w:val="006B1E16"/>
    <w:rsid w:val="006B28F7"/>
    <w:rsid w:val="006B391C"/>
    <w:rsid w:val="006B3AD8"/>
    <w:rsid w:val="006B5C30"/>
    <w:rsid w:val="006B6A6E"/>
    <w:rsid w:val="006B7213"/>
    <w:rsid w:val="006B7328"/>
    <w:rsid w:val="006C1F57"/>
    <w:rsid w:val="006C2374"/>
    <w:rsid w:val="006C2C23"/>
    <w:rsid w:val="006C2D4C"/>
    <w:rsid w:val="006C3391"/>
    <w:rsid w:val="006C51AB"/>
    <w:rsid w:val="006C6B03"/>
    <w:rsid w:val="006C7682"/>
    <w:rsid w:val="006C7EE7"/>
    <w:rsid w:val="006D1EB9"/>
    <w:rsid w:val="006D23E9"/>
    <w:rsid w:val="006D2D32"/>
    <w:rsid w:val="006D36D0"/>
    <w:rsid w:val="006D38D4"/>
    <w:rsid w:val="006D4C05"/>
    <w:rsid w:val="006D6C05"/>
    <w:rsid w:val="006D7AB3"/>
    <w:rsid w:val="006D7B33"/>
    <w:rsid w:val="006E0CAF"/>
    <w:rsid w:val="006E140B"/>
    <w:rsid w:val="006E26C8"/>
    <w:rsid w:val="006E44DD"/>
    <w:rsid w:val="006E49A2"/>
    <w:rsid w:val="006E5E5C"/>
    <w:rsid w:val="006E6C60"/>
    <w:rsid w:val="006E7151"/>
    <w:rsid w:val="006E7957"/>
    <w:rsid w:val="006E7C4B"/>
    <w:rsid w:val="006F1450"/>
    <w:rsid w:val="006F251A"/>
    <w:rsid w:val="006F2911"/>
    <w:rsid w:val="006F2E8D"/>
    <w:rsid w:val="006F390B"/>
    <w:rsid w:val="006F3AB4"/>
    <w:rsid w:val="006F3D45"/>
    <w:rsid w:val="006F46C5"/>
    <w:rsid w:val="006F6EF7"/>
    <w:rsid w:val="006F732A"/>
    <w:rsid w:val="00701055"/>
    <w:rsid w:val="00701558"/>
    <w:rsid w:val="00701B72"/>
    <w:rsid w:val="00702253"/>
    <w:rsid w:val="00702C5B"/>
    <w:rsid w:val="00703AE9"/>
    <w:rsid w:val="00703C8A"/>
    <w:rsid w:val="007044A3"/>
    <w:rsid w:val="00710920"/>
    <w:rsid w:val="00711089"/>
    <w:rsid w:val="00712384"/>
    <w:rsid w:val="00713B9D"/>
    <w:rsid w:val="00714D2E"/>
    <w:rsid w:val="007166C9"/>
    <w:rsid w:val="00716E4D"/>
    <w:rsid w:val="00717E1C"/>
    <w:rsid w:val="00717EED"/>
    <w:rsid w:val="007212B6"/>
    <w:rsid w:val="00722D3F"/>
    <w:rsid w:val="00723994"/>
    <w:rsid w:val="0072533F"/>
    <w:rsid w:val="00725BDC"/>
    <w:rsid w:val="00726596"/>
    <w:rsid w:val="007269CA"/>
    <w:rsid w:val="007325F6"/>
    <w:rsid w:val="00732BFE"/>
    <w:rsid w:val="0073331E"/>
    <w:rsid w:val="00733527"/>
    <w:rsid w:val="0073445C"/>
    <w:rsid w:val="00735235"/>
    <w:rsid w:val="007352B4"/>
    <w:rsid w:val="007374F4"/>
    <w:rsid w:val="00737708"/>
    <w:rsid w:val="00737BFE"/>
    <w:rsid w:val="007409C1"/>
    <w:rsid w:val="00740B55"/>
    <w:rsid w:val="00741A63"/>
    <w:rsid w:val="00742A0A"/>
    <w:rsid w:val="00743135"/>
    <w:rsid w:val="00743D89"/>
    <w:rsid w:val="00744005"/>
    <w:rsid w:val="007449BD"/>
    <w:rsid w:val="00746832"/>
    <w:rsid w:val="0074690D"/>
    <w:rsid w:val="00746CD9"/>
    <w:rsid w:val="00747532"/>
    <w:rsid w:val="00751005"/>
    <w:rsid w:val="007526DC"/>
    <w:rsid w:val="00752824"/>
    <w:rsid w:val="00753251"/>
    <w:rsid w:val="0075352D"/>
    <w:rsid w:val="00753706"/>
    <w:rsid w:val="007538A6"/>
    <w:rsid w:val="00754780"/>
    <w:rsid w:val="00754C4C"/>
    <w:rsid w:val="00754E76"/>
    <w:rsid w:val="0075636B"/>
    <w:rsid w:val="007573A5"/>
    <w:rsid w:val="00757CDB"/>
    <w:rsid w:val="007614C1"/>
    <w:rsid w:val="007620EE"/>
    <w:rsid w:val="0076269F"/>
    <w:rsid w:val="00762B90"/>
    <w:rsid w:val="00763158"/>
    <w:rsid w:val="0076371E"/>
    <w:rsid w:val="00764009"/>
    <w:rsid w:val="007654FF"/>
    <w:rsid w:val="00767C41"/>
    <w:rsid w:val="00770A10"/>
    <w:rsid w:val="00770D85"/>
    <w:rsid w:val="0077175E"/>
    <w:rsid w:val="007718F3"/>
    <w:rsid w:val="00772988"/>
    <w:rsid w:val="00772A31"/>
    <w:rsid w:val="00772EA6"/>
    <w:rsid w:val="007745E9"/>
    <w:rsid w:val="00774B73"/>
    <w:rsid w:val="00775B93"/>
    <w:rsid w:val="0077649B"/>
    <w:rsid w:val="0077701B"/>
    <w:rsid w:val="00780F0B"/>
    <w:rsid w:val="00782633"/>
    <w:rsid w:val="00783B2C"/>
    <w:rsid w:val="00784528"/>
    <w:rsid w:val="007856FD"/>
    <w:rsid w:val="00785C81"/>
    <w:rsid w:val="00786D9D"/>
    <w:rsid w:val="00786DDA"/>
    <w:rsid w:val="0078780A"/>
    <w:rsid w:val="00787BB4"/>
    <w:rsid w:val="00787DF5"/>
    <w:rsid w:val="007907D3"/>
    <w:rsid w:val="00791CF8"/>
    <w:rsid w:val="00792671"/>
    <w:rsid w:val="0079344E"/>
    <w:rsid w:val="00793F1F"/>
    <w:rsid w:val="0079488D"/>
    <w:rsid w:val="00794896"/>
    <w:rsid w:val="007949B9"/>
    <w:rsid w:val="007949CE"/>
    <w:rsid w:val="0079544B"/>
    <w:rsid w:val="00795752"/>
    <w:rsid w:val="007957C3"/>
    <w:rsid w:val="0079728E"/>
    <w:rsid w:val="007A119A"/>
    <w:rsid w:val="007A1294"/>
    <w:rsid w:val="007A3AAE"/>
    <w:rsid w:val="007A52D3"/>
    <w:rsid w:val="007A5431"/>
    <w:rsid w:val="007B06F7"/>
    <w:rsid w:val="007B0743"/>
    <w:rsid w:val="007B5FCA"/>
    <w:rsid w:val="007B760B"/>
    <w:rsid w:val="007B7B95"/>
    <w:rsid w:val="007C177F"/>
    <w:rsid w:val="007C1FF4"/>
    <w:rsid w:val="007C2BB1"/>
    <w:rsid w:val="007C315B"/>
    <w:rsid w:val="007C3192"/>
    <w:rsid w:val="007C3271"/>
    <w:rsid w:val="007C3653"/>
    <w:rsid w:val="007C4DAF"/>
    <w:rsid w:val="007C4F08"/>
    <w:rsid w:val="007C4F5F"/>
    <w:rsid w:val="007C58CF"/>
    <w:rsid w:val="007C5F37"/>
    <w:rsid w:val="007C60D9"/>
    <w:rsid w:val="007C6152"/>
    <w:rsid w:val="007C7414"/>
    <w:rsid w:val="007C7529"/>
    <w:rsid w:val="007D0D9A"/>
    <w:rsid w:val="007D10F3"/>
    <w:rsid w:val="007D1908"/>
    <w:rsid w:val="007D3BF4"/>
    <w:rsid w:val="007D4468"/>
    <w:rsid w:val="007D4E05"/>
    <w:rsid w:val="007D5437"/>
    <w:rsid w:val="007D6FC3"/>
    <w:rsid w:val="007D730E"/>
    <w:rsid w:val="007D73BC"/>
    <w:rsid w:val="007E0157"/>
    <w:rsid w:val="007E0592"/>
    <w:rsid w:val="007E11E9"/>
    <w:rsid w:val="007E2523"/>
    <w:rsid w:val="007E2AF1"/>
    <w:rsid w:val="007E3473"/>
    <w:rsid w:val="007E4929"/>
    <w:rsid w:val="007E4BD3"/>
    <w:rsid w:val="007E4E2C"/>
    <w:rsid w:val="007E6176"/>
    <w:rsid w:val="007F097A"/>
    <w:rsid w:val="007F2507"/>
    <w:rsid w:val="007F2DA5"/>
    <w:rsid w:val="007F40BF"/>
    <w:rsid w:val="007F46DB"/>
    <w:rsid w:val="007F478D"/>
    <w:rsid w:val="007F6BBF"/>
    <w:rsid w:val="007F766E"/>
    <w:rsid w:val="00800196"/>
    <w:rsid w:val="0080212E"/>
    <w:rsid w:val="00803BE6"/>
    <w:rsid w:val="0080424C"/>
    <w:rsid w:val="0080437B"/>
    <w:rsid w:val="00804685"/>
    <w:rsid w:val="00804CB6"/>
    <w:rsid w:val="008052C0"/>
    <w:rsid w:val="00813465"/>
    <w:rsid w:val="00813D16"/>
    <w:rsid w:val="00813F37"/>
    <w:rsid w:val="00814380"/>
    <w:rsid w:val="00814CB9"/>
    <w:rsid w:val="0081550B"/>
    <w:rsid w:val="0081567F"/>
    <w:rsid w:val="00816AA8"/>
    <w:rsid w:val="00817AD3"/>
    <w:rsid w:val="00821D7D"/>
    <w:rsid w:val="008249A9"/>
    <w:rsid w:val="00825666"/>
    <w:rsid w:val="008257E4"/>
    <w:rsid w:val="00826205"/>
    <w:rsid w:val="00831617"/>
    <w:rsid w:val="00832BD0"/>
    <w:rsid w:val="00832DEB"/>
    <w:rsid w:val="00834843"/>
    <w:rsid w:val="00834984"/>
    <w:rsid w:val="00834F1B"/>
    <w:rsid w:val="008354E5"/>
    <w:rsid w:val="008355FD"/>
    <w:rsid w:val="00835735"/>
    <w:rsid w:val="0083639C"/>
    <w:rsid w:val="008407C5"/>
    <w:rsid w:val="00841237"/>
    <w:rsid w:val="00842C89"/>
    <w:rsid w:val="00842EFC"/>
    <w:rsid w:val="008444B2"/>
    <w:rsid w:val="00844EA6"/>
    <w:rsid w:val="0084523D"/>
    <w:rsid w:val="008469F6"/>
    <w:rsid w:val="00846DBB"/>
    <w:rsid w:val="008500BB"/>
    <w:rsid w:val="0085033B"/>
    <w:rsid w:val="0085098E"/>
    <w:rsid w:val="00851269"/>
    <w:rsid w:val="00854ABC"/>
    <w:rsid w:val="00854B93"/>
    <w:rsid w:val="0085571B"/>
    <w:rsid w:val="0085655F"/>
    <w:rsid w:val="0085670A"/>
    <w:rsid w:val="0086101F"/>
    <w:rsid w:val="0086165D"/>
    <w:rsid w:val="00861EE6"/>
    <w:rsid w:val="00862A90"/>
    <w:rsid w:val="00863BAF"/>
    <w:rsid w:val="00864ABC"/>
    <w:rsid w:val="00864F28"/>
    <w:rsid w:val="00865559"/>
    <w:rsid w:val="00866065"/>
    <w:rsid w:val="00866466"/>
    <w:rsid w:val="00870FF0"/>
    <w:rsid w:val="008712D8"/>
    <w:rsid w:val="0087152C"/>
    <w:rsid w:val="0087189D"/>
    <w:rsid w:val="00872857"/>
    <w:rsid w:val="0087310F"/>
    <w:rsid w:val="008746DC"/>
    <w:rsid w:val="00874B95"/>
    <w:rsid w:val="008755B8"/>
    <w:rsid w:val="00876026"/>
    <w:rsid w:val="0087798E"/>
    <w:rsid w:val="00880486"/>
    <w:rsid w:val="00881710"/>
    <w:rsid w:val="00882B5A"/>
    <w:rsid w:val="008835DD"/>
    <w:rsid w:val="00884296"/>
    <w:rsid w:val="00884BC1"/>
    <w:rsid w:val="00885E47"/>
    <w:rsid w:val="008860ED"/>
    <w:rsid w:val="00886C51"/>
    <w:rsid w:val="00887C8C"/>
    <w:rsid w:val="00890753"/>
    <w:rsid w:val="00893AC6"/>
    <w:rsid w:val="00893CBF"/>
    <w:rsid w:val="00894502"/>
    <w:rsid w:val="00894DE4"/>
    <w:rsid w:val="00895168"/>
    <w:rsid w:val="00895533"/>
    <w:rsid w:val="00895AB0"/>
    <w:rsid w:val="00896E8D"/>
    <w:rsid w:val="00897936"/>
    <w:rsid w:val="00897F08"/>
    <w:rsid w:val="008A0660"/>
    <w:rsid w:val="008A3E7A"/>
    <w:rsid w:val="008A44A2"/>
    <w:rsid w:val="008A4BDC"/>
    <w:rsid w:val="008A4E06"/>
    <w:rsid w:val="008A6662"/>
    <w:rsid w:val="008A7722"/>
    <w:rsid w:val="008B09F4"/>
    <w:rsid w:val="008B0BD4"/>
    <w:rsid w:val="008B1751"/>
    <w:rsid w:val="008B20D0"/>
    <w:rsid w:val="008B363C"/>
    <w:rsid w:val="008B3E31"/>
    <w:rsid w:val="008B3F93"/>
    <w:rsid w:val="008B47A8"/>
    <w:rsid w:val="008B5611"/>
    <w:rsid w:val="008B5A00"/>
    <w:rsid w:val="008B686D"/>
    <w:rsid w:val="008B7B5F"/>
    <w:rsid w:val="008B7CCC"/>
    <w:rsid w:val="008C06A9"/>
    <w:rsid w:val="008C0F15"/>
    <w:rsid w:val="008C5973"/>
    <w:rsid w:val="008C5A5F"/>
    <w:rsid w:val="008C6A83"/>
    <w:rsid w:val="008C7507"/>
    <w:rsid w:val="008D0CAA"/>
    <w:rsid w:val="008D3150"/>
    <w:rsid w:val="008D3D86"/>
    <w:rsid w:val="008D4F0B"/>
    <w:rsid w:val="008D52E9"/>
    <w:rsid w:val="008D5D03"/>
    <w:rsid w:val="008D5DDE"/>
    <w:rsid w:val="008D711A"/>
    <w:rsid w:val="008D74B2"/>
    <w:rsid w:val="008D794E"/>
    <w:rsid w:val="008E11DB"/>
    <w:rsid w:val="008E11DE"/>
    <w:rsid w:val="008E1C23"/>
    <w:rsid w:val="008E2A4F"/>
    <w:rsid w:val="008E3682"/>
    <w:rsid w:val="008E3786"/>
    <w:rsid w:val="008E3C10"/>
    <w:rsid w:val="008E40BC"/>
    <w:rsid w:val="008E47E2"/>
    <w:rsid w:val="008E5AAC"/>
    <w:rsid w:val="008E5B3F"/>
    <w:rsid w:val="008E61FC"/>
    <w:rsid w:val="008E699C"/>
    <w:rsid w:val="008E6C79"/>
    <w:rsid w:val="008E71EE"/>
    <w:rsid w:val="008E75BD"/>
    <w:rsid w:val="008E7D93"/>
    <w:rsid w:val="008F02FC"/>
    <w:rsid w:val="008F0951"/>
    <w:rsid w:val="008F2843"/>
    <w:rsid w:val="008F38A7"/>
    <w:rsid w:val="008F4036"/>
    <w:rsid w:val="008F4078"/>
    <w:rsid w:val="008F423B"/>
    <w:rsid w:val="008F439E"/>
    <w:rsid w:val="008F50EA"/>
    <w:rsid w:val="008F5586"/>
    <w:rsid w:val="008F69FC"/>
    <w:rsid w:val="008F7D6C"/>
    <w:rsid w:val="00900569"/>
    <w:rsid w:val="00900E3E"/>
    <w:rsid w:val="00900FC0"/>
    <w:rsid w:val="009010B8"/>
    <w:rsid w:val="00901651"/>
    <w:rsid w:val="009017AA"/>
    <w:rsid w:val="00902BAB"/>
    <w:rsid w:val="009039DC"/>
    <w:rsid w:val="009065F7"/>
    <w:rsid w:val="009078B7"/>
    <w:rsid w:val="00910357"/>
    <w:rsid w:val="00910469"/>
    <w:rsid w:val="00914141"/>
    <w:rsid w:val="00915827"/>
    <w:rsid w:val="00915A30"/>
    <w:rsid w:val="00915CF3"/>
    <w:rsid w:val="0091653D"/>
    <w:rsid w:val="00917302"/>
    <w:rsid w:val="009177F6"/>
    <w:rsid w:val="00920222"/>
    <w:rsid w:val="009217D3"/>
    <w:rsid w:val="00921F01"/>
    <w:rsid w:val="00922421"/>
    <w:rsid w:val="0092334B"/>
    <w:rsid w:val="009234CC"/>
    <w:rsid w:val="009236EA"/>
    <w:rsid w:val="00923F26"/>
    <w:rsid w:val="00926101"/>
    <w:rsid w:val="00926C8F"/>
    <w:rsid w:val="009273B6"/>
    <w:rsid w:val="009279B5"/>
    <w:rsid w:val="00930514"/>
    <w:rsid w:val="009310A1"/>
    <w:rsid w:val="0093133C"/>
    <w:rsid w:val="009315F6"/>
    <w:rsid w:val="009316F3"/>
    <w:rsid w:val="009322CC"/>
    <w:rsid w:val="00932368"/>
    <w:rsid w:val="009326EA"/>
    <w:rsid w:val="009327C9"/>
    <w:rsid w:val="00932C98"/>
    <w:rsid w:val="00933359"/>
    <w:rsid w:val="009334BD"/>
    <w:rsid w:val="009336C3"/>
    <w:rsid w:val="00934109"/>
    <w:rsid w:val="00934112"/>
    <w:rsid w:val="00935E38"/>
    <w:rsid w:val="00936923"/>
    <w:rsid w:val="00936BD4"/>
    <w:rsid w:val="0093711A"/>
    <w:rsid w:val="00937985"/>
    <w:rsid w:val="00940119"/>
    <w:rsid w:val="00941916"/>
    <w:rsid w:val="009440DB"/>
    <w:rsid w:val="009441F9"/>
    <w:rsid w:val="0094469B"/>
    <w:rsid w:val="0094536B"/>
    <w:rsid w:val="00945596"/>
    <w:rsid w:val="00950592"/>
    <w:rsid w:val="0095114A"/>
    <w:rsid w:val="00951322"/>
    <w:rsid w:val="00951B92"/>
    <w:rsid w:val="009522B6"/>
    <w:rsid w:val="0095384E"/>
    <w:rsid w:val="009551EA"/>
    <w:rsid w:val="0095527E"/>
    <w:rsid w:val="00955436"/>
    <w:rsid w:val="009557F3"/>
    <w:rsid w:val="0096082C"/>
    <w:rsid w:val="009617FB"/>
    <w:rsid w:val="00961947"/>
    <w:rsid w:val="00962798"/>
    <w:rsid w:val="00966BCA"/>
    <w:rsid w:val="009713DB"/>
    <w:rsid w:val="009739C8"/>
    <w:rsid w:val="00974048"/>
    <w:rsid w:val="00976E06"/>
    <w:rsid w:val="009772E5"/>
    <w:rsid w:val="00977B1D"/>
    <w:rsid w:val="00977DAF"/>
    <w:rsid w:val="00980B29"/>
    <w:rsid w:val="00982205"/>
    <w:rsid w:val="00982C9C"/>
    <w:rsid w:val="00982D15"/>
    <w:rsid w:val="009847D2"/>
    <w:rsid w:val="00985BB0"/>
    <w:rsid w:val="0098600A"/>
    <w:rsid w:val="009862C9"/>
    <w:rsid w:val="00986DAC"/>
    <w:rsid w:val="009874BD"/>
    <w:rsid w:val="0098776B"/>
    <w:rsid w:val="0099086F"/>
    <w:rsid w:val="00993516"/>
    <w:rsid w:val="00993BF5"/>
    <w:rsid w:val="00994C3E"/>
    <w:rsid w:val="00995D33"/>
    <w:rsid w:val="0099641D"/>
    <w:rsid w:val="0099652D"/>
    <w:rsid w:val="00997FBF"/>
    <w:rsid w:val="009A0462"/>
    <w:rsid w:val="009A0F71"/>
    <w:rsid w:val="009A1345"/>
    <w:rsid w:val="009A1EBD"/>
    <w:rsid w:val="009A3F69"/>
    <w:rsid w:val="009A408A"/>
    <w:rsid w:val="009A49C2"/>
    <w:rsid w:val="009A4A32"/>
    <w:rsid w:val="009A5A15"/>
    <w:rsid w:val="009A5DE5"/>
    <w:rsid w:val="009A658E"/>
    <w:rsid w:val="009A67E1"/>
    <w:rsid w:val="009A6F92"/>
    <w:rsid w:val="009A7314"/>
    <w:rsid w:val="009A74F3"/>
    <w:rsid w:val="009A7549"/>
    <w:rsid w:val="009A7604"/>
    <w:rsid w:val="009B1D14"/>
    <w:rsid w:val="009B24E0"/>
    <w:rsid w:val="009B2955"/>
    <w:rsid w:val="009B4C2F"/>
    <w:rsid w:val="009B5603"/>
    <w:rsid w:val="009B563F"/>
    <w:rsid w:val="009B798B"/>
    <w:rsid w:val="009B7B6D"/>
    <w:rsid w:val="009C010C"/>
    <w:rsid w:val="009C044C"/>
    <w:rsid w:val="009C0584"/>
    <w:rsid w:val="009C06E3"/>
    <w:rsid w:val="009C1547"/>
    <w:rsid w:val="009C2C1D"/>
    <w:rsid w:val="009C31F7"/>
    <w:rsid w:val="009C3205"/>
    <w:rsid w:val="009C56A1"/>
    <w:rsid w:val="009C78B1"/>
    <w:rsid w:val="009D137E"/>
    <w:rsid w:val="009D2D17"/>
    <w:rsid w:val="009D32D4"/>
    <w:rsid w:val="009D4678"/>
    <w:rsid w:val="009D4758"/>
    <w:rsid w:val="009D5AC5"/>
    <w:rsid w:val="009D5F5D"/>
    <w:rsid w:val="009D6185"/>
    <w:rsid w:val="009E1C45"/>
    <w:rsid w:val="009E258C"/>
    <w:rsid w:val="009E4A59"/>
    <w:rsid w:val="009E53B2"/>
    <w:rsid w:val="009E565A"/>
    <w:rsid w:val="009E580E"/>
    <w:rsid w:val="009E5E2D"/>
    <w:rsid w:val="009E63F3"/>
    <w:rsid w:val="009F13B2"/>
    <w:rsid w:val="009F25E0"/>
    <w:rsid w:val="009F2843"/>
    <w:rsid w:val="009F3782"/>
    <w:rsid w:val="009F5E1C"/>
    <w:rsid w:val="009F5E9A"/>
    <w:rsid w:val="009F605D"/>
    <w:rsid w:val="009F6F77"/>
    <w:rsid w:val="009F7343"/>
    <w:rsid w:val="009F75DC"/>
    <w:rsid w:val="00A00205"/>
    <w:rsid w:val="00A00403"/>
    <w:rsid w:val="00A005B4"/>
    <w:rsid w:val="00A0137A"/>
    <w:rsid w:val="00A02340"/>
    <w:rsid w:val="00A02458"/>
    <w:rsid w:val="00A031F6"/>
    <w:rsid w:val="00A0377A"/>
    <w:rsid w:val="00A03CF4"/>
    <w:rsid w:val="00A06B67"/>
    <w:rsid w:val="00A07A00"/>
    <w:rsid w:val="00A07A36"/>
    <w:rsid w:val="00A07D5A"/>
    <w:rsid w:val="00A10379"/>
    <w:rsid w:val="00A113EA"/>
    <w:rsid w:val="00A1329F"/>
    <w:rsid w:val="00A13C6E"/>
    <w:rsid w:val="00A13EB2"/>
    <w:rsid w:val="00A1728D"/>
    <w:rsid w:val="00A17DF6"/>
    <w:rsid w:val="00A22A88"/>
    <w:rsid w:val="00A22B56"/>
    <w:rsid w:val="00A24519"/>
    <w:rsid w:val="00A24890"/>
    <w:rsid w:val="00A24937"/>
    <w:rsid w:val="00A258D8"/>
    <w:rsid w:val="00A271A2"/>
    <w:rsid w:val="00A277A3"/>
    <w:rsid w:val="00A27AE3"/>
    <w:rsid w:val="00A27C35"/>
    <w:rsid w:val="00A27F37"/>
    <w:rsid w:val="00A30670"/>
    <w:rsid w:val="00A320BB"/>
    <w:rsid w:val="00A323E3"/>
    <w:rsid w:val="00A32DE1"/>
    <w:rsid w:val="00A338FA"/>
    <w:rsid w:val="00A33A56"/>
    <w:rsid w:val="00A3592E"/>
    <w:rsid w:val="00A374EC"/>
    <w:rsid w:val="00A37DF4"/>
    <w:rsid w:val="00A40B99"/>
    <w:rsid w:val="00A41150"/>
    <w:rsid w:val="00A41F8B"/>
    <w:rsid w:val="00A421E5"/>
    <w:rsid w:val="00A426DD"/>
    <w:rsid w:val="00A43668"/>
    <w:rsid w:val="00A4556B"/>
    <w:rsid w:val="00A4594C"/>
    <w:rsid w:val="00A50A6A"/>
    <w:rsid w:val="00A512B2"/>
    <w:rsid w:val="00A5144D"/>
    <w:rsid w:val="00A5191E"/>
    <w:rsid w:val="00A51CC9"/>
    <w:rsid w:val="00A530FC"/>
    <w:rsid w:val="00A53653"/>
    <w:rsid w:val="00A53DCD"/>
    <w:rsid w:val="00A54553"/>
    <w:rsid w:val="00A5594B"/>
    <w:rsid w:val="00A563C7"/>
    <w:rsid w:val="00A56D87"/>
    <w:rsid w:val="00A61AA0"/>
    <w:rsid w:val="00A6530F"/>
    <w:rsid w:val="00A666F7"/>
    <w:rsid w:val="00A67571"/>
    <w:rsid w:val="00A70410"/>
    <w:rsid w:val="00A70C6F"/>
    <w:rsid w:val="00A70FD7"/>
    <w:rsid w:val="00A732E5"/>
    <w:rsid w:val="00A73A4A"/>
    <w:rsid w:val="00A73A6C"/>
    <w:rsid w:val="00A750BC"/>
    <w:rsid w:val="00A75246"/>
    <w:rsid w:val="00A76BFB"/>
    <w:rsid w:val="00A76C2D"/>
    <w:rsid w:val="00A77699"/>
    <w:rsid w:val="00A8035A"/>
    <w:rsid w:val="00A80F6F"/>
    <w:rsid w:val="00A81739"/>
    <w:rsid w:val="00A81DA8"/>
    <w:rsid w:val="00A81EBE"/>
    <w:rsid w:val="00A8294F"/>
    <w:rsid w:val="00A84F50"/>
    <w:rsid w:val="00A8500B"/>
    <w:rsid w:val="00A85CA1"/>
    <w:rsid w:val="00A86297"/>
    <w:rsid w:val="00A864E5"/>
    <w:rsid w:val="00A87050"/>
    <w:rsid w:val="00A90B8C"/>
    <w:rsid w:val="00A91D99"/>
    <w:rsid w:val="00A92103"/>
    <w:rsid w:val="00A921B5"/>
    <w:rsid w:val="00A932F8"/>
    <w:rsid w:val="00A93B96"/>
    <w:rsid w:val="00A94DCF"/>
    <w:rsid w:val="00A9546C"/>
    <w:rsid w:val="00A95C32"/>
    <w:rsid w:val="00A97A81"/>
    <w:rsid w:val="00A97A89"/>
    <w:rsid w:val="00AA177D"/>
    <w:rsid w:val="00AA1A11"/>
    <w:rsid w:val="00AA20BA"/>
    <w:rsid w:val="00AA3737"/>
    <w:rsid w:val="00AA4DD9"/>
    <w:rsid w:val="00AA55A4"/>
    <w:rsid w:val="00AA6301"/>
    <w:rsid w:val="00AA654A"/>
    <w:rsid w:val="00AA692D"/>
    <w:rsid w:val="00AA7FA5"/>
    <w:rsid w:val="00AB073F"/>
    <w:rsid w:val="00AB08DF"/>
    <w:rsid w:val="00AB1C71"/>
    <w:rsid w:val="00AB2BC2"/>
    <w:rsid w:val="00AB2CB1"/>
    <w:rsid w:val="00AB2D96"/>
    <w:rsid w:val="00AB32F8"/>
    <w:rsid w:val="00AB341E"/>
    <w:rsid w:val="00AB4010"/>
    <w:rsid w:val="00AB44A4"/>
    <w:rsid w:val="00AB49A6"/>
    <w:rsid w:val="00AB4A98"/>
    <w:rsid w:val="00AB4CC5"/>
    <w:rsid w:val="00AB57FE"/>
    <w:rsid w:val="00AB5F3E"/>
    <w:rsid w:val="00AB78FB"/>
    <w:rsid w:val="00AC0EC1"/>
    <w:rsid w:val="00AC1600"/>
    <w:rsid w:val="00AC218B"/>
    <w:rsid w:val="00AC2395"/>
    <w:rsid w:val="00AC26AC"/>
    <w:rsid w:val="00AC452D"/>
    <w:rsid w:val="00AC4778"/>
    <w:rsid w:val="00AC61AB"/>
    <w:rsid w:val="00AC69BA"/>
    <w:rsid w:val="00AC74D9"/>
    <w:rsid w:val="00AC79F9"/>
    <w:rsid w:val="00AD0B78"/>
    <w:rsid w:val="00AD1F0D"/>
    <w:rsid w:val="00AD237B"/>
    <w:rsid w:val="00AD2684"/>
    <w:rsid w:val="00AD2700"/>
    <w:rsid w:val="00AD3054"/>
    <w:rsid w:val="00AD3AFC"/>
    <w:rsid w:val="00AD44EE"/>
    <w:rsid w:val="00AD47B8"/>
    <w:rsid w:val="00AD525E"/>
    <w:rsid w:val="00AD5292"/>
    <w:rsid w:val="00AD6E98"/>
    <w:rsid w:val="00AD7B40"/>
    <w:rsid w:val="00AE0B10"/>
    <w:rsid w:val="00AE116F"/>
    <w:rsid w:val="00AE1C73"/>
    <w:rsid w:val="00AE22D9"/>
    <w:rsid w:val="00AE2BBE"/>
    <w:rsid w:val="00AE48EB"/>
    <w:rsid w:val="00AE4EC5"/>
    <w:rsid w:val="00AE6355"/>
    <w:rsid w:val="00AE64F9"/>
    <w:rsid w:val="00AE67BA"/>
    <w:rsid w:val="00AE7D95"/>
    <w:rsid w:val="00AF106E"/>
    <w:rsid w:val="00AF1584"/>
    <w:rsid w:val="00AF2F86"/>
    <w:rsid w:val="00AF341F"/>
    <w:rsid w:val="00AF363C"/>
    <w:rsid w:val="00AF3B93"/>
    <w:rsid w:val="00AF4244"/>
    <w:rsid w:val="00AF568D"/>
    <w:rsid w:val="00AF6A05"/>
    <w:rsid w:val="00AF70F3"/>
    <w:rsid w:val="00AF74D0"/>
    <w:rsid w:val="00B010DF"/>
    <w:rsid w:val="00B0151F"/>
    <w:rsid w:val="00B04B1E"/>
    <w:rsid w:val="00B0556A"/>
    <w:rsid w:val="00B05983"/>
    <w:rsid w:val="00B05CED"/>
    <w:rsid w:val="00B06799"/>
    <w:rsid w:val="00B10884"/>
    <w:rsid w:val="00B1131C"/>
    <w:rsid w:val="00B11764"/>
    <w:rsid w:val="00B11B51"/>
    <w:rsid w:val="00B11E82"/>
    <w:rsid w:val="00B12B18"/>
    <w:rsid w:val="00B15CCC"/>
    <w:rsid w:val="00B15F1B"/>
    <w:rsid w:val="00B163FA"/>
    <w:rsid w:val="00B171BC"/>
    <w:rsid w:val="00B216D4"/>
    <w:rsid w:val="00B22385"/>
    <w:rsid w:val="00B2245F"/>
    <w:rsid w:val="00B22D9F"/>
    <w:rsid w:val="00B22ECE"/>
    <w:rsid w:val="00B23A2A"/>
    <w:rsid w:val="00B23EEC"/>
    <w:rsid w:val="00B24D26"/>
    <w:rsid w:val="00B25B52"/>
    <w:rsid w:val="00B261E0"/>
    <w:rsid w:val="00B26318"/>
    <w:rsid w:val="00B27866"/>
    <w:rsid w:val="00B30B2D"/>
    <w:rsid w:val="00B313BA"/>
    <w:rsid w:val="00B32C0B"/>
    <w:rsid w:val="00B339CB"/>
    <w:rsid w:val="00B34FE7"/>
    <w:rsid w:val="00B35034"/>
    <w:rsid w:val="00B3524A"/>
    <w:rsid w:val="00B365AB"/>
    <w:rsid w:val="00B40789"/>
    <w:rsid w:val="00B41342"/>
    <w:rsid w:val="00B4172D"/>
    <w:rsid w:val="00B41995"/>
    <w:rsid w:val="00B42739"/>
    <w:rsid w:val="00B42AD2"/>
    <w:rsid w:val="00B44744"/>
    <w:rsid w:val="00B44F23"/>
    <w:rsid w:val="00B4515B"/>
    <w:rsid w:val="00B456FB"/>
    <w:rsid w:val="00B45B74"/>
    <w:rsid w:val="00B45D08"/>
    <w:rsid w:val="00B479DF"/>
    <w:rsid w:val="00B47F98"/>
    <w:rsid w:val="00B501B0"/>
    <w:rsid w:val="00B5129C"/>
    <w:rsid w:val="00B514B9"/>
    <w:rsid w:val="00B528A7"/>
    <w:rsid w:val="00B5315C"/>
    <w:rsid w:val="00B53575"/>
    <w:rsid w:val="00B54135"/>
    <w:rsid w:val="00B55C86"/>
    <w:rsid w:val="00B55E9D"/>
    <w:rsid w:val="00B60315"/>
    <w:rsid w:val="00B60E23"/>
    <w:rsid w:val="00B62EEA"/>
    <w:rsid w:val="00B631EA"/>
    <w:rsid w:val="00B63917"/>
    <w:rsid w:val="00B63970"/>
    <w:rsid w:val="00B63CDF"/>
    <w:rsid w:val="00B64C04"/>
    <w:rsid w:val="00B64C63"/>
    <w:rsid w:val="00B66577"/>
    <w:rsid w:val="00B66A7B"/>
    <w:rsid w:val="00B70DA0"/>
    <w:rsid w:val="00B711E8"/>
    <w:rsid w:val="00B717EF"/>
    <w:rsid w:val="00B71833"/>
    <w:rsid w:val="00B71DC6"/>
    <w:rsid w:val="00B71F08"/>
    <w:rsid w:val="00B72B69"/>
    <w:rsid w:val="00B7382C"/>
    <w:rsid w:val="00B74BD9"/>
    <w:rsid w:val="00B7538D"/>
    <w:rsid w:val="00B75836"/>
    <w:rsid w:val="00B75A89"/>
    <w:rsid w:val="00B76A8A"/>
    <w:rsid w:val="00B805EC"/>
    <w:rsid w:val="00B80F02"/>
    <w:rsid w:val="00B82191"/>
    <w:rsid w:val="00B8249F"/>
    <w:rsid w:val="00B83143"/>
    <w:rsid w:val="00B8314E"/>
    <w:rsid w:val="00B83B5B"/>
    <w:rsid w:val="00B84295"/>
    <w:rsid w:val="00B86063"/>
    <w:rsid w:val="00B86678"/>
    <w:rsid w:val="00B87B41"/>
    <w:rsid w:val="00B90931"/>
    <w:rsid w:val="00B910DF"/>
    <w:rsid w:val="00B91B59"/>
    <w:rsid w:val="00B9272A"/>
    <w:rsid w:val="00B93014"/>
    <w:rsid w:val="00B93C8A"/>
    <w:rsid w:val="00B94008"/>
    <w:rsid w:val="00B95558"/>
    <w:rsid w:val="00B95D7B"/>
    <w:rsid w:val="00B96359"/>
    <w:rsid w:val="00BA0757"/>
    <w:rsid w:val="00BA154B"/>
    <w:rsid w:val="00BA1721"/>
    <w:rsid w:val="00BA39EF"/>
    <w:rsid w:val="00BA4AEA"/>
    <w:rsid w:val="00BA5358"/>
    <w:rsid w:val="00BA7E3C"/>
    <w:rsid w:val="00BA7F92"/>
    <w:rsid w:val="00BB02C4"/>
    <w:rsid w:val="00BB2115"/>
    <w:rsid w:val="00BB2294"/>
    <w:rsid w:val="00BB2A2B"/>
    <w:rsid w:val="00BB2E1C"/>
    <w:rsid w:val="00BB4518"/>
    <w:rsid w:val="00BB64B4"/>
    <w:rsid w:val="00BB6689"/>
    <w:rsid w:val="00BB670C"/>
    <w:rsid w:val="00BC0AD4"/>
    <w:rsid w:val="00BC291B"/>
    <w:rsid w:val="00BC2D43"/>
    <w:rsid w:val="00BC39B9"/>
    <w:rsid w:val="00BC39DF"/>
    <w:rsid w:val="00BC3FFF"/>
    <w:rsid w:val="00BC49A9"/>
    <w:rsid w:val="00BC5696"/>
    <w:rsid w:val="00BC60B4"/>
    <w:rsid w:val="00BC764C"/>
    <w:rsid w:val="00BC77E4"/>
    <w:rsid w:val="00BC7D79"/>
    <w:rsid w:val="00BD0366"/>
    <w:rsid w:val="00BD0821"/>
    <w:rsid w:val="00BD2736"/>
    <w:rsid w:val="00BD34B1"/>
    <w:rsid w:val="00BD4B9E"/>
    <w:rsid w:val="00BD5B71"/>
    <w:rsid w:val="00BD632C"/>
    <w:rsid w:val="00BD66C3"/>
    <w:rsid w:val="00BD728B"/>
    <w:rsid w:val="00BE0C0A"/>
    <w:rsid w:val="00BE0D9C"/>
    <w:rsid w:val="00BE1409"/>
    <w:rsid w:val="00BE1E6C"/>
    <w:rsid w:val="00BE253E"/>
    <w:rsid w:val="00BE4A72"/>
    <w:rsid w:val="00BE5906"/>
    <w:rsid w:val="00BE5B13"/>
    <w:rsid w:val="00BE6971"/>
    <w:rsid w:val="00BF014A"/>
    <w:rsid w:val="00BF04C5"/>
    <w:rsid w:val="00BF3627"/>
    <w:rsid w:val="00BF3AB8"/>
    <w:rsid w:val="00BF4C01"/>
    <w:rsid w:val="00BF5855"/>
    <w:rsid w:val="00BF5A6F"/>
    <w:rsid w:val="00BF5F1E"/>
    <w:rsid w:val="00BF60A7"/>
    <w:rsid w:val="00BF6652"/>
    <w:rsid w:val="00BF6A0B"/>
    <w:rsid w:val="00BF6CE2"/>
    <w:rsid w:val="00BF7956"/>
    <w:rsid w:val="00BF7E91"/>
    <w:rsid w:val="00C022DE"/>
    <w:rsid w:val="00C02C0E"/>
    <w:rsid w:val="00C03352"/>
    <w:rsid w:val="00C03950"/>
    <w:rsid w:val="00C04039"/>
    <w:rsid w:val="00C045B7"/>
    <w:rsid w:val="00C06178"/>
    <w:rsid w:val="00C062C2"/>
    <w:rsid w:val="00C105B9"/>
    <w:rsid w:val="00C1135E"/>
    <w:rsid w:val="00C1222D"/>
    <w:rsid w:val="00C128B5"/>
    <w:rsid w:val="00C12D3C"/>
    <w:rsid w:val="00C13AE2"/>
    <w:rsid w:val="00C13AF8"/>
    <w:rsid w:val="00C13C63"/>
    <w:rsid w:val="00C1780D"/>
    <w:rsid w:val="00C17950"/>
    <w:rsid w:val="00C17B09"/>
    <w:rsid w:val="00C17D45"/>
    <w:rsid w:val="00C20AED"/>
    <w:rsid w:val="00C20B8F"/>
    <w:rsid w:val="00C20E45"/>
    <w:rsid w:val="00C21758"/>
    <w:rsid w:val="00C21C71"/>
    <w:rsid w:val="00C22E68"/>
    <w:rsid w:val="00C2372C"/>
    <w:rsid w:val="00C23DBF"/>
    <w:rsid w:val="00C245D8"/>
    <w:rsid w:val="00C2464E"/>
    <w:rsid w:val="00C24898"/>
    <w:rsid w:val="00C249E4"/>
    <w:rsid w:val="00C2502C"/>
    <w:rsid w:val="00C26940"/>
    <w:rsid w:val="00C26B30"/>
    <w:rsid w:val="00C30A39"/>
    <w:rsid w:val="00C30E3E"/>
    <w:rsid w:val="00C31810"/>
    <w:rsid w:val="00C3223A"/>
    <w:rsid w:val="00C322FC"/>
    <w:rsid w:val="00C34768"/>
    <w:rsid w:val="00C35AC1"/>
    <w:rsid w:val="00C366FE"/>
    <w:rsid w:val="00C37ADE"/>
    <w:rsid w:val="00C41DD5"/>
    <w:rsid w:val="00C429B5"/>
    <w:rsid w:val="00C438D3"/>
    <w:rsid w:val="00C4394F"/>
    <w:rsid w:val="00C44232"/>
    <w:rsid w:val="00C44E71"/>
    <w:rsid w:val="00C46375"/>
    <w:rsid w:val="00C46784"/>
    <w:rsid w:val="00C50A97"/>
    <w:rsid w:val="00C52BE3"/>
    <w:rsid w:val="00C52C85"/>
    <w:rsid w:val="00C537E0"/>
    <w:rsid w:val="00C53DD7"/>
    <w:rsid w:val="00C54849"/>
    <w:rsid w:val="00C54A90"/>
    <w:rsid w:val="00C54CD0"/>
    <w:rsid w:val="00C562CA"/>
    <w:rsid w:val="00C56412"/>
    <w:rsid w:val="00C56919"/>
    <w:rsid w:val="00C56A94"/>
    <w:rsid w:val="00C6144A"/>
    <w:rsid w:val="00C621D2"/>
    <w:rsid w:val="00C623BC"/>
    <w:rsid w:val="00C62672"/>
    <w:rsid w:val="00C630D7"/>
    <w:rsid w:val="00C6515F"/>
    <w:rsid w:val="00C6576F"/>
    <w:rsid w:val="00C65950"/>
    <w:rsid w:val="00C65A83"/>
    <w:rsid w:val="00C65C13"/>
    <w:rsid w:val="00C65DDF"/>
    <w:rsid w:val="00C66747"/>
    <w:rsid w:val="00C67330"/>
    <w:rsid w:val="00C702D8"/>
    <w:rsid w:val="00C70D4E"/>
    <w:rsid w:val="00C721A0"/>
    <w:rsid w:val="00C73CF0"/>
    <w:rsid w:val="00C74459"/>
    <w:rsid w:val="00C745CF"/>
    <w:rsid w:val="00C75E47"/>
    <w:rsid w:val="00C775D5"/>
    <w:rsid w:val="00C776FE"/>
    <w:rsid w:val="00C77744"/>
    <w:rsid w:val="00C77783"/>
    <w:rsid w:val="00C77FF5"/>
    <w:rsid w:val="00C81691"/>
    <w:rsid w:val="00C81988"/>
    <w:rsid w:val="00C81E3E"/>
    <w:rsid w:val="00C8320E"/>
    <w:rsid w:val="00C83B2D"/>
    <w:rsid w:val="00C843D0"/>
    <w:rsid w:val="00C847B9"/>
    <w:rsid w:val="00C84E8C"/>
    <w:rsid w:val="00C85806"/>
    <w:rsid w:val="00C85F15"/>
    <w:rsid w:val="00C8615D"/>
    <w:rsid w:val="00C8688D"/>
    <w:rsid w:val="00C90180"/>
    <w:rsid w:val="00C91AF8"/>
    <w:rsid w:val="00C92026"/>
    <w:rsid w:val="00C92781"/>
    <w:rsid w:val="00C93232"/>
    <w:rsid w:val="00C95455"/>
    <w:rsid w:val="00C9568E"/>
    <w:rsid w:val="00C96658"/>
    <w:rsid w:val="00C971E1"/>
    <w:rsid w:val="00C974E4"/>
    <w:rsid w:val="00CA06B1"/>
    <w:rsid w:val="00CA1A6D"/>
    <w:rsid w:val="00CA456B"/>
    <w:rsid w:val="00CA5882"/>
    <w:rsid w:val="00CB254A"/>
    <w:rsid w:val="00CB29E8"/>
    <w:rsid w:val="00CB5DAA"/>
    <w:rsid w:val="00CB608A"/>
    <w:rsid w:val="00CB6AC2"/>
    <w:rsid w:val="00CB74B6"/>
    <w:rsid w:val="00CC0A47"/>
    <w:rsid w:val="00CC0F68"/>
    <w:rsid w:val="00CC2645"/>
    <w:rsid w:val="00CC6C19"/>
    <w:rsid w:val="00CC7C36"/>
    <w:rsid w:val="00CD0331"/>
    <w:rsid w:val="00CD3E70"/>
    <w:rsid w:val="00CD3FEC"/>
    <w:rsid w:val="00CD4A53"/>
    <w:rsid w:val="00CD52C9"/>
    <w:rsid w:val="00CD532D"/>
    <w:rsid w:val="00CD778F"/>
    <w:rsid w:val="00CD7B37"/>
    <w:rsid w:val="00CE203E"/>
    <w:rsid w:val="00CE4109"/>
    <w:rsid w:val="00CE4C0F"/>
    <w:rsid w:val="00CE5192"/>
    <w:rsid w:val="00CE5FCF"/>
    <w:rsid w:val="00CE61E1"/>
    <w:rsid w:val="00CE6512"/>
    <w:rsid w:val="00CE6642"/>
    <w:rsid w:val="00CE67DC"/>
    <w:rsid w:val="00CE6DBF"/>
    <w:rsid w:val="00CE790A"/>
    <w:rsid w:val="00CE7A9A"/>
    <w:rsid w:val="00CF2228"/>
    <w:rsid w:val="00CF2454"/>
    <w:rsid w:val="00CF246B"/>
    <w:rsid w:val="00CF3AB4"/>
    <w:rsid w:val="00CF4904"/>
    <w:rsid w:val="00CF5330"/>
    <w:rsid w:val="00CF53AE"/>
    <w:rsid w:val="00CF5F4C"/>
    <w:rsid w:val="00CF6E86"/>
    <w:rsid w:val="00D00200"/>
    <w:rsid w:val="00D00AED"/>
    <w:rsid w:val="00D00B6A"/>
    <w:rsid w:val="00D019F9"/>
    <w:rsid w:val="00D03484"/>
    <w:rsid w:val="00D03AC1"/>
    <w:rsid w:val="00D03ACE"/>
    <w:rsid w:val="00D03C93"/>
    <w:rsid w:val="00D0482D"/>
    <w:rsid w:val="00D04DC9"/>
    <w:rsid w:val="00D05313"/>
    <w:rsid w:val="00D05D9F"/>
    <w:rsid w:val="00D071A3"/>
    <w:rsid w:val="00D0756A"/>
    <w:rsid w:val="00D100AE"/>
    <w:rsid w:val="00D11B59"/>
    <w:rsid w:val="00D11C73"/>
    <w:rsid w:val="00D129F5"/>
    <w:rsid w:val="00D12C8C"/>
    <w:rsid w:val="00D13792"/>
    <w:rsid w:val="00D15D81"/>
    <w:rsid w:val="00D15DBE"/>
    <w:rsid w:val="00D16DD2"/>
    <w:rsid w:val="00D1784F"/>
    <w:rsid w:val="00D20959"/>
    <w:rsid w:val="00D20EB6"/>
    <w:rsid w:val="00D22684"/>
    <w:rsid w:val="00D24864"/>
    <w:rsid w:val="00D2534C"/>
    <w:rsid w:val="00D2669C"/>
    <w:rsid w:val="00D27A41"/>
    <w:rsid w:val="00D32D9A"/>
    <w:rsid w:val="00D33711"/>
    <w:rsid w:val="00D33744"/>
    <w:rsid w:val="00D350DE"/>
    <w:rsid w:val="00D35236"/>
    <w:rsid w:val="00D354D3"/>
    <w:rsid w:val="00D362D5"/>
    <w:rsid w:val="00D36C25"/>
    <w:rsid w:val="00D3777E"/>
    <w:rsid w:val="00D42AA1"/>
    <w:rsid w:val="00D4392A"/>
    <w:rsid w:val="00D44E41"/>
    <w:rsid w:val="00D463CD"/>
    <w:rsid w:val="00D50A56"/>
    <w:rsid w:val="00D50B25"/>
    <w:rsid w:val="00D50EF0"/>
    <w:rsid w:val="00D5157D"/>
    <w:rsid w:val="00D5162D"/>
    <w:rsid w:val="00D54CAD"/>
    <w:rsid w:val="00D54D50"/>
    <w:rsid w:val="00D55A1A"/>
    <w:rsid w:val="00D55BD6"/>
    <w:rsid w:val="00D55D10"/>
    <w:rsid w:val="00D56767"/>
    <w:rsid w:val="00D56A00"/>
    <w:rsid w:val="00D57E82"/>
    <w:rsid w:val="00D601AF"/>
    <w:rsid w:val="00D60A87"/>
    <w:rsid w:val="00D60ADD"/>
    <w:rsid w:val="00D60AE1"/>
    <w:rsid w:val="00D6201C"/>
    <w:rsid w:val="00D62B95"/>
    <w:rsid w:val="00D63D0C"/>
    <w:rsid w:val="00D6427E"/>
    <w:rsid w:val="00D6434E"/>
    <w:rsid w:val="00D658CE"/>
    <w:rsid w:val="00D65F56"/>
    <w:rsid w:val="00D65F5D"/>
    <w:rsid w:val="00D66736"/>
    <w:rsid w:val="00D66979"/>
    <w:rsid w:val="00D67179"/>
    <w:rsid w:val="00D67FC2"/>
    <w:rsid w:val="00D70E5F"/>
    <w:rsid w:val="00D71660"/>
    <w:rsid w:val="00D71C30"/>
    <w:rsid w:val="00D74FEB"/>
    <w:rsid w:val="00D75316"/>
    <w:rsid w:val="00D75380"/>
    <w:rsid w:val="00D765D3"/>
    <w:rsid w:val="00D778A2"/>
    <w:rsid w:val="00D77FA0"/>
    <w:rsid w:val="00D80737"/>
    <w:rsid w:val="00D81A35"/>
    <w:rsid w:val="00D81E2C"/>
    <w:rsid w:val="00D827C5"/>
    <w:rsid w:val="00D83EBC"/>
    <w:rsid w:val="00D84FCD"/>
    <w:rsid w:val="00D8512C"/>
    <w:rsid w:val="00D851B6"/>
    <w:rsid w:val="00D854C5"/>
    <w:rsid w:val="00D867BC"/>
    <w:rsid w:val="00D87422"/>
    <w:rsid w:val="00D87D85"/>
    <w:rsid w:val="00D90001"/>
    <w:rsid w:val="00D90644"/>
    <w:rsid w:val="00D90933"/>
    <w:rsid w:val="00D917F4"/>
    <w:rsid w:val="00D91EF4"/>
    <w:rsid w:val="00D920DD"/>
    <w:rsid w:val="00D922A6"/>
    <w:rsid w:val="00D92BFE"/>
    <w:rsid w:val="00D94536"/>
    <w:rsid w:val="00D96A1B"/>
    <w:rsid w:val="00D97CEF"/>
    <w:rsid w:val="00D97DF0"/>
    <w:rsid w:val="00DA089C"/>
    <w:rsid w:val="00DA1ED7"/>
    <w:rsid w:val="00DA1F7A"/>
    <w:rsid w:val="00DA258B"/>
    <w:rsid w:val="00DA37F2"/>
    <w:rsid w:val="00DA4161"/>
    <w:rsid w:val="00DA4415"/>
    <w:rsid w:val="00DA5324"/>
    <w:rsid w:val="00DA6369"/>
    <w:rsid w:val="00DA734A"/>
    <w:rsid w:val="00DA7B0E"/>
    <w:rsid w:val="00DB002B"/>
    <w:rsid w:val="00DB07D5"/>
    <w:rsid w:val="00DB0F35"/>
    <w:rsid w:val="00DB166D"/>
    <w:rsid w:val="00DB283C"/>
    <w:rsid w:val="00DB2D27"/>
    <w:rsid w:val="00DB586B"/>
    <w:rsid w:val="00DB628A"/>
    <w:rsid w:val="00DB741B"/>
    <w:rsid w:val="00DB7468"/>
    <w:rsid w:val="00DC004D"/>
    <w:rsid w:val="00DC00A1"/>
    <w:rsid w:val="00DC0706"/>
    <w:rsid w:val="00DC1AD8"/>
    <w:rsid w:val="00DC2744"/>
    <w:rsid w:val="00DC32D5"/>
    <w:rsid w:val="00DC5838"/>
    <w:rsid w:val="00DC6B67"/>
    <w:rsid w:val="00DD258D"/>
    <w:rsid w:val="00DD3327"/>
    <w:rsid w:val="00DD5DF3"/>
    <w:rsid w:val="00DD63B9"/>
    <w:rsid w:val="00DD64BA"/>
    <w:rsid w:val="00DD66FD"/>
    <w:rsid w:val="00DD720A"/>
    <w:rsid w:val="00DE0268"/>
    <w:rsid w:val="00DE12BB"/>
    <w:rsid w:val="00DE14AE"/>
    <w:rsid w:val="00DE1C93"/>
    <w:rsid w:val="00DE2B91"/>
    <w:rsid w:val="00DE2E34"/>
    <w:rsid w:val="00DE33D2"/>
    <w:rsid w:val="00DE39A4"/>
    <w:rsid w:val="00DE3F41"/>
    <w:rsid w:val="00DE4ABD"/>
    <w:rsid w:val="00DE5DA7"/>
    <w:rsid w:val="00DE64EB"/>
    <w:rsid w:val="00DE6A41"/>
    <w:rsid w:val="00DE6CEE"/>
    <w:rsid w:val="00DE6D1D"/>
    <w:rsid w:val="00DE6DB6"/>
    <w:rsid w:val="00DE6FFB"/>
    <w:rsid w:val="00DF1601"/>
    <w:rsid w:val="00DF23FA"/>
    <w:rsid w:val="00DF2DD7"/>
    <w:rsid w:val="00DF5AAB"/>
    <w:rsid w:val="00DF62B5"/>
    <w:rsid w:val="00DF6460"/>
    <w:rsid w:val="00DF69F5"/>
    <w:rsid w:val="00E00B0D"/>
    <w:rsid w:val="00E024C1"/>
    <w:rsid w:val="00E0586A"/>
    <w:rsid w:val="00E074D4"/>
    <w:rsid w:val="00E0771E"/>
    <w:rsid w:val="00E07ED5"/>
    <w:rsid w:val="00E10976"/>
    <w:rsid w:val="00E1139E"/>
    <w:rsid w:val="00E126BA"/>
    <w:rsid w:val="00E12716"/>
    <w:rsid w:val="00E13302"/>
    <w:rsid w:val="00E13423"/>
    <w:rsid w:val="00E135EA"/>
    <w:rsid w:val="00E13B96"/>
    <w:rsid w:val="00E14FA7"/>
    <w:rsid w:val="00E1510E"/>
    <w:rsid w:val="00E152E4"/>
    <w:rsid w:val="00E15D24"/>
    <w:rsid w:val="00E16103"/>
    <w:rsid w:val="00E16EA2"/>
    <w:rsid w:val="00E174F7"/>
    <w:rsid w:val="00E17722"/>
    <w:rsid w:val="00E20C8C"/>
    <w:rsid w:val="00E22A4F"/>
    <w:rsid w:val="00E23D98"/>
    <w:rsid w:val="00E2429F"/>
    <w:rsid w:val="00E24989"/>
    <w:rsid w:val="00E2589B"/>
    <w:rsid w:val="00E25B29"/>
    <w:rsid w:val="00E26CCE"/>
    <w:rsid w:val="00E26F6F"/>
    <w:rsid w:val="00E3017F"/>
    <w:rsid w:val="00E304BE"/>
    <w:rsid w:val="00E319C8"/>
    <w:rsid w:val="00E31CCA"/>
    <w:rsid w:val="00E321F5"/>
    <w:rsid w:val="00E324DD"/>
    <w:rsid w:val="00E32B52"/>
    <w:rsid w:val="00E32FF2"/>
    <w:rsid w:val="00E34B9E"/>
    <w:rsid w:val="00E34F66"/>
    <w:rsid w:val="00E36974"/>
    <w:rsid w:val="00E36DF0"/>
    <w:rsid w:val="00E401D3"/>
    <w:rsid w:val="00E41484"/>
    <w:rsid w:val="00E4349C"/>
    <w:rsid w:val="00E44116"/>
    <w:rsid w:val="00E44BE9"/>
    <w:rsid w:val="00E459CE"/>
    <w:rsid w:val="00E5141D"/>
    <w:rsid w:val="00E54E30"/>
    <w:rsid w:val="00E554E5"/>
    <w:rsid w:val="00E5566D"/>
    <w:rsid w:val="00E563DA"/>
    <w:rsid w:val="00E5663A"/>
    <w:rsid w:val="00E56987"/>
    <w:rsid w:val="00E57732"/>
    <w:rsid w:val="00E577A0"/>
    <w:rsid w:val="00E6006F"/>
    <w:rsid w:val="00E60760"/>
    <w:rsid w:val="00E61E7D"/>
    <w:rsid w:val="00E6243F"/>
    <w:rsid w:val="00E62AC3"/>
    <w:rsid w:val="00E630F5"/>
    <w:rsid w:val="00E638CD"/>
    <w:rsid w:val="00E6478C"/>
    <w:rsid w:val="00E64A90"/>
    <w:rsid w:val="00E65128"/>
    <w:rsid w:val="00E672B7"/>
    <w:rsid w:val="00E72332"/>
    <w:rsid w:val="00E74897"/>
    <w:rsid w:val="00E748A0"/>
    <w:rsid w:val="00E74C70"/>
    <w:rsid w:val="00E7506A"/>
    <w:rsid w:val="00E755B8"/>
    <w:rsid w:val="00E759B5"/>
    <w:rsid w:val="00E77666"/>
    <w:rsid w:val="00E77798"/>
    <w:rsid w:val="00E8072C"/>
    <w:rsid w:val="00E81716"/>
    <w:rsid w:val="00E81816"/>
    <w:rsid w:val="00E81875"/>
    <w:rsid w:val="00E82371"/>
    <w:rsid w:val="00E82905"/>
    <w:rsid w:val="00E82DD5"/>
    <w:rsid w:val="00E842A2"/>
    <w:rsid w:val="00E86754"/>
    <w:rsid w:val="00E911EA"/>
    <w:rsid w:val="00E92B66"/>
    <w:rsid w:val="00E9452D"/>
    <w:rsid w:val="00E94BBD"/>
    <w:rsid w:val="00E97F5D"/>
    <w:rsid w:val="00EA05AE"/>
    <w:rsid w:val="00EA09F8"/>
    <w:rsid w:val="00EA2616"/>
    <w:rsid w:val="00EA3B1C"/>
    <w:rsid w:val="00EA439C"/>
    <w:rsid w:val="00EA5129"/>
    <w:rsid w:val="00EA54E2"/>
    <w:rsid w:val="00EA5F51"/>
    <w:rsid w:val="00EA7DE1"/>
    <w:rsid w:val="00EB0339"/>
    <w:rsid w:val="00EB3900"/>
    <w:rsid w:val="00EB46CA"/>
    <w:rsid w:val="00EB4B5E"/>
    <w:rsid w:val="00EB58A3"/>
    <w:rsid w:val="00EB6EB2"/>
    <w:rsid w:val="00EC0924"/>
    <w:rsid w:val="00EC1490"/>
    <w:rsid w:val="00EC1FCA"/>
    <w:rsid w:val="00EC2FB1"/>
    <w:rsid w:val="00EC3177"/>
    <w:rsid w:val="00EC384F"/>
    <w:rsid w:val="00EC3BC6"/>
    <w:rsid w:val="00EC3C62"/>
    <w:rsid w:val="00EC43E1"/>
    <w:rsid w:val="00EC57D9"/>
    <w:rsid w:val="00EC5943"/>
    <w:rsid w:val="00EC6279"/>
    <w:rsid w:val="00EC6EBA"/>
    <w:rsid w:val="00EC7099"/>
    <w:rsid w:val="00EC77E4"/>
    <w:rsid w:val="00EC782C"/>
    <w:rsid w:val="00ED3168"/>
    <w:rsid w:val="00ED36C4"/>
    <w:rsid w:val="00ED3868"/>
    <w:rsid w:val="00ED51D4"/>
    <w:rsid w:val="00ED5B5D"/>
    <w:rsid w:val="00ED62D0"/>
    <w:rsid w:val="00ED66FC"/>
    <w:rsid w:val="00ED69EC"/>
    <w:rsid w:val="00ED785E"/>
    <w:rsid w:val="00ED7E73"/>
    <w:rsid w:val="00EE05FA"/>
    <w:rsid w:val="00EE15EE"/>
    <w:rsid w:val="00EE28FB"/>
    <w:rsid w:val="00EE2E2D"/>
    <w:rsid w:val="00EE55D9"/>
    <w:rsid w:val="00EE5647"/>
    <w:rsid w:val="00EE5D0D"/>
    <w:rsid w:val="00EE63A3"/>
    <w:rsid w:val="00EE6649"/>
    <w:rsid w:val="00EE77B9"/>
    <w:rsid w:val="00EF1154"/>
    <w:rsid w:val="00EF1430"/>
    <w:rsid w:val="00EF200A"/>
    <w:rsid w:val="00EF2011"/>
    <w:rsid w:val="00EF2C48"/>
    <w:rsid w:val="00EF2E76"/>
    <w:rsid w:val="00EF2EA5"/>
    <w:rsid w:val="00EF56CB"/>
    <w:rsid w:val="00EF66EE"/>
    <w:rsid w:val="00EF69B6"/>
    <w:rsid w:val="00EF69C9"/>
    <w:rsid w:val="00EF74B5"/>
    <w:rsid w:val="00F01951"/>
    <w:rsid w:val="00F01D9F"/>
    <w:rsid w:val="00F02E5B"/>
    <w:rsid w:val="00F03434"/>
    <w:rsid w:val="00F04900"/>
    <w:rsid w:val="00F04ACB"/>
    <w:rsid w:val="00F0558F"/>
    <w:rsid w:val="00F05F73"/>
    <w:rsid w:val="00F06267"/>
    <w:rsid w:val="00F063D2"/>
    <w:rsid w:val="00F06786"/>
    <w:rsid w:val="00F076DC"/>
    <w:rsid w:val="00F109A5"/>
    <w:rsid w:val="00F1161C"/>
    <w:rsid w:val="00F11DE1"/>
    <w:rsid w:val="00F13479"/>
    <w:rsid w:val="00F13727"/>
    <w:rsid w:val="00F149B4"/>
    <w:rsid w:val="00F16052"/>
    <w:rsid w:val="00F16759"/>
    <w:rsid w:val="00F16DE3"/>
    <w:rsid w:val="00F16F60"/>
    <w:rsid w:val="00F17AFC"/>
    <w:rsid w:val="00F20206"/>
    <w:rsid w:val="00F20746"/>
    <w:rsid w:val="00F21730"/>
    <w:rsid w:val="00F221E5"/>
    <w:rsid w:val="00F240A7"/>
    <w:rsid w:val="00F25B90"/>
    <w:rsid w:val="00F2758C"/>
    <w:rsid w:val="00F27648"/>
    <w:rsid w:val="00F3160D"/>
    <w:rsid w:val="00F31ADE"/>
    <w:rsid w:val="00F31D4A"/>
    <w:rsid w:val="00F32B52"/>
    <w:rsid w:val="00F32D79"/>
    <w:rsid w:val="00F32E9F"/>
    <w:rsid w:val="00F3362B"/>
    <w:rsid w:val="00F33BF3"/>
    <w:rsid w:val="00F34855"/>
    <w:rsid w:val="00F35AA2"/>
    <w:rsid w:val="00F37117"/>
    <w:rsid w:val="00F40586"/>
    <w:rsid w:val="00F40713"/>
    <w:rsid w:val="00F40FF3"/>
    <w:rsid w:val="00F414B5"/>
    <w:rsid w:val="00F4179C"/>
    <w:rsid w:val="00F41D67"/>
    <w:rsid w:val="00F41DAC"/>
    <w:rsid w:val="00F41E73"/>
    <w:rsid w:val="00F42424"/>
    <w:rsid w:val="00F43A01"/>
    <w:rsid w:val="00F444FD"/>
    <w:rsid w:val="00F44733"/>
    <w:rsid w:val="00F44CB6"/>
    <w:rsid w:val="00F46159"/>
    <w:rsid w:val="00F461F5"/>
    <w:rsid w:val="00F467CE"/>
    <w:rsid w:val="00F47C2D"/>
    <w:rsid w:val="00F50B1F"/>
    <w:rsid w:val="00F51C1D"/>
    <w:rsid w:val="00F5273D"/>
    <w:rsid w:val="00F52C4A"/>
    <w:rsid w:val="00F53243"/>
    <w:rsid w:val="00F541A2"/>
    <w:rsid w:val="00F5518F"/>
    <w:rsid w:val="00F567E7"/>
    <w:rsid w:val="00F56D96"/>
    <w:rsid w:val="00F6064A"/>
    <w:rsid w:val="00F60F01"/>
    <w:rsid w:val="00F61C05"/>
    <w:rsid w:val="00F64470"/>
    <w:rsid w:val="00F645EC"/>
    <w:rsid w:val="00F650E8"/>
    <w:rsid w:val="00F65D75"/>
    <w:rsid w:val="00F660E9"/>
    <w:rsid w:val="00F661E4"/>
    <w:rsid w:val="00F66397"/>
    <w:rsid w:val="00F6667E"/>
    <w:rsid w:val="00F67A46"/>
    <w:rsid w:val="00F70123"/>
    <w:rsid w:val="00F716EF"/>
    <w:rsid w:val="00F71A2A"/>
    <w:rsid w:val="00F72C2F"/>
    <w:rsid w:val="00F73D58"/>
    <w:rsid w:val="00F773BF"/>
    <w:rsid w:val="00F77875"/>
    <w:rsid w:val="00F77F4A"/>
    <w:rsid w:val="00F815F3"/>
    <w:rsid w:val="00F82EDF"/>
    <w:rsid w:val="00F83EE8"/>
    <w:rsid w:val="00F84DD2"/>
    <w:rsid w:val="00F86A90"/>
    <w:rsid w:val="00F86ECE"/>
    <w:rsid w:val="00F87446"/>
    <w:rsid w:val="00F87877"/>
    <w:rsid w:val="00F90AA2"/>
    <w:rsid w:val="00F91A8B"/>
    <w:rsid w:val="00F92444"/>
    <w:rsid w:val="00F924D2"/>
    <w:rsid w:val="00F929D6"/>
    <w:rsid w:val="00F92C30"/>
    <w:rsid w:val="00F92CB6"/>
    <w:rsid w:val="00F92F40"/>
    <w:rsid w:val="00F9373E"/>
    <w:rsid w:val="00F94841"/>
    <w:rsid w:val="00F94B30"/>
    <w:rsid w:val="00F9543E"/>
    <w:rsid w:val="00F9689B"/>
    <w:rsid w:val="00FA04C3"/>
    <w:rsid w:val="00FA2A5C"/>
    <w:rsid w:val="00FA2B41"/>
    <w:rsid w:val="00FA5585"/>
    <w:rsid w:val="00FA658C"/>
    <w:rsid w:val="00FA79B5"/>
    <w:rsid w:val="00FB02C3"/>
    <w:rsid w:val="00FB118A"/>
    <w:rsid w:val="00FB19AC"/>
    <w:rsid w:val="00FB1AC7"/>
    <w:rsid w:val="00FB2723"/>
    <w:rsid w:val="00FB4857"/>
    <w:rsid w:val="00FB5C25"/>
    <w:rsid w:val="00FB5EBF"/>
    <w:rsid w:val="00FB647C"/>
    <w:rsid w:val="00FB6E1A"/>
    <w:rsid w:val="00FC06F6"/>
    <w:rsid w:val="00FC4BC5"/>
    <w:rsid w:val="00FC4CAE"/>
    <w:rsid w:val="00FC5A75"/>
    <w:rsid w:val="00FC6F2C"/>
    <w:rsid w:val="00FC7570"/>
    <w:rsid w:val="00FD11A8"/>
    <w:rsid w:val="00FD13B2"/>
    <w:rsid w:val="00FD13F3"/>
    <w:rsid w:val="00FD210E"/>
    <w:rsid w:val="00FD21AF"/>
    <w:rsid w:val="00FD2EAE"/>
    <w:rsid w:val="00FD32AD"/>
    <w:rsid w:val="00FD3A05"/>
    <w:rsid w:val="00FD3BAC"/>
    <w:rsid w:val="00FD3F24"/>
    <w:rsid w:val="00FD42A6"/>
    <w:rsid w:val="00FD4E77"/>
    <w:rsid w:val="00FD4EB1"/>
    <w:rsid w:val="00FD4FDF"/>
    <w:rsid w:val="00FD5F32"/>
    <w:rsid w:val="00FD6F6A"/>
    <w:rsid w:val="00FD7D0A"/>
    <w:rsid w:val="00FD7DE4"/>
    <w:rsid w:val="00FE0364"/>
    <w:rsid w:val="00FE0955"/>
    <w:rsid w:val="00FE0AC1"/>
    <w:rsid w:val="00FE1B88"/>
    <w:rsid w:val="00FE30F0"/>
    <w:rsid w:val="00FE35B2"/>
    <w:rsid w:val="00FE49D8"/>
    <w:rsid w:val="00FE7A97"/>
    <w:rsid w:val="00FF02C5"/>
    <w:rsid w:val="00FF075C"/>
    <w:rsid w:val="00FF2391"/>
    <w:rsid w:val="00FF2BDA"/>
    <w:rsid w:val="00FF3155"/>
    <w:rsid w:val="00FF3270"/>
    <w:rsid w:val="00FF405D"/>
    <w:rsid w:val="00FF463D"/>
    <w:rsid w:val="00FF57B4"/>
    <w:rsid w:val="00FF60EC"/>
    <w:rsid w:val="00FF65BC"/>
    <w:rsid w:val="00FF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A71C4C6-D163-4CCA-91ED-9FF40CC33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BD34B1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F83EE8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203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E203E"/>
  </w:style>
  <w:style w:type="paragraph" w:styleId="a4">
    <w:name w:val="footer"/>
    <w:basedOn w:val="a"/>
    <w:link w:val="Char0"/>
    <w:uiPriority w:val="99"/>
    <w:unhideWhenUsed/>
    <w:rsid w:val="00CE203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E203E"/>
  </w:style>
  <w:style w:type="paragraph" w:customStyle="1" w:styleId="IvDbodytext">
    <w:name w:val="IvD bodytext"/>
    <w:basedOn w:val="a5"/>
    <w:link w:val="IvDbodytextChar"/>
    <w:qFormat/>
    <w:rsid w:val="003F4A06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wordWrap/>
      <w:autoSpaceDE/>
      <w:autoSpaceDN/>
      <w:spacing w:before="240" w:after="0" w:line="240" w:lineRule="auto"/>
      <w:jc w:val="left"/>
    </w:pPr>
    <w:rPr>
      <w:rFonts w:ascii="Arial" w:eastAsia="MS Mincho" w:hAnsi="Arial" w:cs="Times New Roman"/>
      <w:spacing w:val="2"/>
      <w:kern w:val="0"/>
      <w:szCs w:val="20"/>
      <w:lang w:eastAsia="en-US"/>
    </w:rPr>
  </w:style>
  <w:style w:type="character" w:customStyle="1" w:styleId="IvDbodytextChar">
    <w:name w:val="IvD bodytext Char"/>
    <w:basedOn w:val="a0"/>
    <w:link w:val="IvDbodytext"/>
    <w:rsid w:val="003F4A06"/>
    <w:rPr>
      <w:rFonts w:ascii="Arial" w:eastAsia="MS Mincho" w:hAnsi="Arial" w:cs="Times New Roman"/>
      <w:spacing w:val="2"/>
      <w:kern w:val="0"/>
      <w:szCs w:val="20"/>
      <w:lang w:eastAsia="en-US"/>
    </w:rPr>
  </w:style>
  <w:style w:type="paragraph" w:styleId="a5">
    <w:name w:val="Body Text"/>
    <w:basedOn w:val="a"/>
    <w:link w:val="Char1"/>
    <w:uiPriority w:val="99"/>
    <w:semiHidden/>
    <w:unhideWhenUsed/>
    <w:rsid w:val="003F4A06"/>
    <w:pPr>
      <w:spacing w:after="180"/>
    </w:pPr>
  </w:style>
  <w:style w:type="character" w:customStyle="1" w:styleId="Char1">
    <w:name w:val="본문 Char"/>
    <w:basedOn w:val="a0"/>
    <w:link w:val="a5"/>
    <w:uiPriority w:val="99"/>
    <w:semiHidden/>
    <w:rsid w:val="003F4A06"/>
  </w:style>
  <w:style w:type="paragraph" w:styleId="a6">
    <w:name w:val="List Paragraph"/>
    <w:basedOn w:val="a"/>
    <w:link w:val="Char2"/>
    <w:uiPriority w:val="34"/>
    <w:qFormat/>
    <w:rsid w:val="00BF6A0B"/>
    <w:pPr>
      <w:ind w:leftChars="400" w:left="800"/>
    </w:pPr>
  </w:style>
  <w:style w:type="character" w:styleId="a7">
    <w:name w:val="Placeholder Text"/>
    <w:basedOn w:val="a0"/>
    <w:uiPriority w:val="99"/>
    <w:semiHidden/>
    <w:rsid w:val="00BF6A0B"/>
    <w:rPr>
      <w:color w:val="808080"/>
    </w:rPr>
  </w:style>
  <w:style w:type="paragraph" w:styleId="a8">
    <w:name w:val="Balloon Text"/>
    <w:basedOn w:val="a"/>
    <w:link w:val="Char3"/>
    <w:uiPriority w:val="99"/>
    <w:semiHidden/>
    <w:unhideWhenUsed/>
    <w:rsid w:val="00BF6A0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8"/>
    <w:uiPriority w:val="99"/>
    <w:semiHidden/>
    <w:rsid w:val="00BF6A0B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F034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목록 단락 Char"/>
    <w:basedOn w:val="a0"/>
    <w:link w:val="a6"/>
    <w:uiPriority w:val="34"/>
    <w:locked/>
    <w:rsid w:val="00C90180"/>
  </w:style>
  <w:style w:type="character" w:customStyle="1" w:styleId="1Char">
    <w:name w:val="제목 1 Char"/>
    <w:basedOn w:val="a0"/>
    <w:link w:val="1"/>
    <w:uiPriority w:val="9"/>
    <w:rsid w:val="00BD34B1"/>
    <w:rPr>
      <w:rFonts w:asciiTheme="majorHAnsi" w:eastAsiaTheme="majorEastAsia" w:hAnsiTheme="majorHAnsi" w:cstheme="majorBidi"/>
      <w:sz w:val="28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03403D"/>
    <w:pPr>
      <w:keepLines/>
      <w:widowControl/>
      <w:wordWrap/>
      <w:autoSpaceDE/>
      <w:autoSpaceDN/>
      <w:spacing w:before="240" w:after="0" w:line="259" w:lineRule="auto"/>
      <w:jc w:val="left"/>
      <w:outlineLvl w:val="9"/>
    </w:pPr>
    <w:rPr>
      <w:color w:val="365F91" w:themeColor="accent1" w:themeShade="BF"/>
      <w:kern w:val="0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03403D"/>
  </w:style>
  <w:style w:type="character" w:styleId="aa">
    <w:name w:val="Hyperlink"/>
    <w:basedOn w:val="a0"/>
    <w:uiPriority w:val="99"/>
    <w:unhideWhenUsed/>
    <w:rsid w:val="0003403D"/>
    <w:rPr>
      <w:color w:val="0000FF" w:themeColor="hyperlink"/>
      <w:u w:val="single"/>
    </w:rPr>
  </w:style>
  <w:style w:type="character" w:customStyle="1" w:styleId="2Char">
    <w:name w:val="제목 2 Char"/>
    <w:basedOn w:val="a0"/>
    <w:link w:val="2"/>
    <w:uiPriority w:val="9"/>
    <w:rsid w:val="00F83EE8"/>
    <w:rPr>
      <w:rFonts w:asciiTheme="majorHAnsi" w:eastAsiaTheme="majorEastAsia" w:hAnsiTheme="majorHAnsi" w:cstheme="majorBidi"/>
    </w:rPr>
  </w:style>
  <w:style w:type="paragraph" w:customStyle="1" w:styleId="References">
    <w:name w:val="References"/>
    <w:basedOn w:val="a"/>
    <w:next w:val="a"/>
    <w:rsid w:val="00DC6B67"/>
    <w:pPr>
      <w:widowControl/>
      <w:numPr>
        <w:numId w:val="25"/>
      </w:numPr>
      <w:wordWrap/>
      <w:snapToGrid w:val="0"/>
      <w:spacing w:after="60" w:line="240" w:lineRule="auto"/>
      <w:jc w:val="left"/>
    </w:pPr>
    <w:rPr>
      <w:rFonts w:ascii="Times New Roman" w:eastAsia="SimSun" w:hAnsi="Times New Roman" w:cs="Times New Roman"/>
      <w:kern w:val="0"/>
      <w:szCs w:val="16"/>
      <w:lang w:eastAsia="en-US"/>
    </w:rPr>
  </w:style>
  <w:style w:type="paragraph" w:customStyle="1" w:styleId="CRCoverPage">
    <w:name w:val="CR Cover Page"/>
    <w:rsid w:val="00461805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0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90178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67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7481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70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31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2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1482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860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0841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3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449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17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985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578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217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1927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07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97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03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764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2561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923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8366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462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45085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7488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0748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38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35414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27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7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28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4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13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981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17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500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31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67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08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6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6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302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57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689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0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65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8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75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8431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520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202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721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082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164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20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922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5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35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3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3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634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29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3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7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400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DE636-CA67-4ACD-98EE-D7A4E9F83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1180</Words>
  <Characters>6727</Characters>
  <Application>Microsoft Office Word</Application>
  <DocSecurity>0</DocSecurity>
  <Lines>56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ciyeh</dc:creator>
  <cp:lastModifiedBy>Windows 사용자</cp:lastModifiedBy>
  <cp:revision>9</cp:revision>
  <dcterms:created xsi:type="dcterms:W3CDTF">2017-06-15T07:15:00Z</dcterms:created>
  <dcterms:modified xsi:type="dcterms:W3CDTF">2017-06-16T01:43:00Z</dcterms:modified>
</cp:coreProperties>
</file>